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C18B6" w14:textId="7D8540A6" w:rsidR="002F45F3" w:rsidRDefault="00365B37" w:rsidP="00095FEA">
      <w:pPr>
        <w:rPr>
          <w:noProof/>
        </w:rPr>
      </w:pPr>
      <w:r>
        <w:rPr>
          <w:noProof/>
        </w:rPr>
        <w:drawing>
          <wp:anchor distT="0" distB="0" distL="114300" distR="114300" simplePos="0" relativeHeight="251658240" behindDoc="1" locked="0" layoutInCell="1" allowOverlap="1" wp14:anchorId="7C0E2320" wp14:editId="07A9EEB2">
            <wp:simplePos x="0" y="0"/>
            <wp:positionH relativeFrom="column">
              <wp:posOffset>-1130121</wp:posOffset>
            </wp:positionH>
            <wp:positionV relativeFrom="paragraph">
              <wp:posOffset>-1170305</wp:posOffset>
            </wp:positionV>
            <wp:extent cx="7791718" cy="10083241"/>
            <wp:effectExtent l="0" t="0" r="635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1.jpg"/>
                    <pic:cNvPicPr/>
                  </pic:nvPicPr>
                  <pic:blipFill>
                    <a:blip r:embed="rId8"/>
                    <a:stretch>
                      <a:fillRect/>
                    </a:stretch>
                  </pic:blipFill>
                  <pic:spPr>
                    <a:xfrm>
                      <a:off x="0" y="0"/>
                      <a:ext cx="7797793" cy="10091103"/>
                    </a:xfrm>
                    <a:prstGeom prst="rect">
                      <a:avLst/>
                    </a:prstGeom>
                  </pic:spPr>
                </pic:pic>
              </a:graphicData>
            </a:graphic>
            <wp14:sizeRelH relativeFrom="page">
              <wp14:pctWidth>0</wp14:pctWidth>
            </wp14:sizeRelH>
            <wp14:sizeRelV relativeFrom="page">
              <wp14:pctHeight>0</wp14:pctHeight>
            </wp14:sizeRelV>
          </wp:anchor>
        </w:drawing>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r w:rsidR="002F45F3">
        <w:rPr>
          <w:noProof/>
        </w:rPr>
        <w:t> </w:t>
      </w:r>
    </w:p>
    <w:p w14:paraId="535A335A" w14:textId="77777777" w:rsidR="00F52886" w:rsidRDefault="00F52886" w:rsidP="00095FEA">
      <w:pPr>
        <w:rPr>
          <w:noProof/>
        </w:rPr>
      </w:pPr>
    </w:p>
    <w:p w14:paraId="72E702D4" w14:textId="77777777" w:rsidR="00F52886" w:rsidRDefault="00F52886" w:rsidP="00095FEA">
      <w:pPr>
        <w:rPr>
          <w:noProof/>
        </w:rPr>
      </w:pPr>
    </w:p>
    <w:p w14:paraId="236464C5" w14:textId="77777777" w:rsidR="00F52886" w:rsidRDefault="00F52886" w:rsidP="00095FEA">
      <w:pPr>
        <w:rPr>
          <w:noProof/>
        </w:rPr>
      </w:pPr>
    </w:p>
    <w:p w14:paraId="5D7AA6D1" w14:textId="77777777" w:rsidR="00F52886" w:rsidRDefault="00F52886" w:rsidP="00095FEA">
      <w:pPr>
        <w:rPr>
          <w:noProof/>
        </w:rPr>
      </w:pPr>
    </w:p>
    <w:p w14:paraId="455E842E" w14:textId="77777777" w:rsidR="00F52886" w:rsidRDefault="00F52886" w:rsidP="00095FEA">
      <w:pPr>
        <w:rPr>
          <w:noProof/>
        </w:rPr>
      </w:pPr>
    </w:p>
    <w:p w14:paraId="5601B3E6" w14:textId="77777777" w:rsidR="00F52886" w:rsidRDefault="00F52886" w:rsidP="00095FEA">
      <w:pPr>
        <w:rPr>
          <w:noProof/>
        </w:rPr>
      </w:pPr>
    </w:p>
    <w:p w14:paraId="1A5F5A92" w14:textId="77777777" w:rsidR="00F52886" w:rsidRDefault="00F52886" w:rsidP="00095FEA">
      <w:pPr>
        <w:rPr>
          <w:noProof/>
        </w:rPr>
      </w:pPr>
    </w:p>
    <w:p w14:paraId="5722489D" w14:textId="77777777" w:rsidR="00F52886" w:rsidRDefault="00F52886" w:rsidP="00095FEA">
      <w:pPr>
        <w:rPr>
          <w:noProof/>
        </w:rPr>
      </w:pPr>
    </w:p>
    <w:p w14:paraId="59488401" w14:textId="77777777" w:rsidR="00F52886" w:rsidRDefault="00F52886" w:rsidP="00095FEA">
      <w:pPr>
        <w:rPr>
          <w:noProof/>
        </w:rPr>
      </w:pPr>
    </w:p>
    <w:p w14:paraId="4DFCF374" w14:textId="77777777" w:rsidR="00F52886" w:rsidRDefault="00F52886" w:rsidP="00095FEA">
      <w:pPr>
        <w:rPr>
          <w:noProof/>
        </w:rPr>
      </w:pPr>
    </w:p>
    <w:p w14:paraId="7C1481DA" w14:textId="77777777" w:rsidR="00F52886" w:rsidRDefault="00F52886" w:rsidP="00095FEA">
      <w:pPr>
        <w:rPr>
          <w:noProof/>
        </w:rPr>
      </w:pPr>
    </w:p>
    <w:p w14:paraId="39C68ACC" w14:textId="77777777" w:rsidR="00F52886" w:rsidRDefault="00F52886" w:rsidP="00095FEA">
      <w:pPr>
        <w:rPr>
          <w:noProof/>
        </w:rPr>
      </w:pPr>
    </w:p>
    <w:p w14:paraId="10C77EAB" w14:textId="77777777" w:rsidR="00F52886" w:rsidRDefault="00F52886" w:rsidP="00095FEA">
      <w:pPr>
        <w:rPr>
          <w:noProof/>
        </w:rPr>
      </w:pPr>
    </w:p>
    <w:p w14:paraId="50530F55" w14:textId="77777777" w:rsidR="00F52886" w:rsidRDefault="00F52886" w:rsidP="00095FEA">
      <w:pPr>
        <w:rPr>
          <w:noProof/>
        </w:rPr>
      </w:pPr>
    </w:p>
    <w:p w14:paraId="1D8005F9" w14:textId="77777777" w:rsidR="00F52886" w:rsidRDefault="00F52886" w:rsidP="00095FEA">
      <w:pPr>
        <w:rPr>
          <w:noProof/>
        </w:rPr>
      </w:pPr>
    </w:p>
    <w:p w14:paraId="5371EFFB" w14:textId="77777777" w:rsidR="00F52886" w:rsidRDefault="00F52886" w:rsidP="00095FEA">
      <w:pPr>
        <w:rPr>
          <w:noProof/>
        </w:rPr>
      </w:pPr>
    </w:p>
    <w:p w14:paraId="551057CF" w14:textId="77777777" w:rsidR="00F52886" w:rsidRDefault="00F52886" w:rsidP="00095FEA">
      <w:pPr>
        <w:rPr>
          <w:noProof/>
        </w:rPr>
      </w:pPr>
    </w:p>
    <w:p w14:paraId="5D0930EF" w14:textId="77777777" w:rsidR="00326AB8" w:rsidRDefault="00326AB8" w:rsidP="00095FEA">
      <w:pPr>
        <w:rPr>
          <w:noProof/>
        </w:rPr>
      </w:pPr>
    </w:p>
    <w:p w14:paraId="44A72E5F" w14:textId="77777777" w:rsidR="00326AB8" w:rsidRDefault="00326AB8" w:rsidP="00095FEA">
      <w:pPr>
        <w:rPr>
          <w:rFonts w:ascii="Calibri" w:hAnsi="Calibri"/>
          <w:b/>
          <w:sz w:val="22"/>
          <w:szCs w:val="22"/>
        </w:rPr>
      </w:pPr>
    </w:p>
    <w:p w14:paraId="118BCA66" w14:textId="77777777" w:rsidR="000E3CCD" w:rsidRDefault="000E3CCD" w:rsidP="00095FEA">
      <w:pPr>
        <w:rPr>
          <w:rFonts w:ascii="Calibri" w:hAnsi="Calibri"/>
          <w:b/>
          <w:sz w:val="22"/>
          <w:szCs w:val="22"/>
        </w:rPr>
      </w:pPr>
    </w:p>
    <w:p w14:paraId="5CD1882A" w14:textId="77777777" w:rsidR="000E3CCD" w:rsidRDefault="000E3CCD" w:rsidP="00095FEA">
      <w:pPr>
        <w:rPr>
          <w:rFonts w:ascii="Calibri" w:hAnsi="Calibri"/>
          <w:b/>
          <w:sz w:val="22"/>
          <w:szCs w:val="22"/>
        </w:rPr>
      </w:pPr>
    </w:p>
    <w:p w14:paraId="6D619231" w14:textId="77777777" w:rsidR="000E3CCD" w:rsidRDefault="000E3CCD" w:rsidP="00095FEA">
      <w:pPr>
        <w:rPr>
          <w:rFonts w:ascii="Calibri" w:hAnsi="Calibri"/>
          <w:b/>
          <w:sz w:val="22"/>
          <w:szCs w:val="22"/>
        </w:rPr>
      </w:pPr>
    </w:p>
    <w:p w14:paraId="533240F5" w14:textId="77777777" w:rsidR="000E3CCD" w:rsidRDefault="000E3CCD" w:rsidP="00095FEA">
      <w:pPr>
        <w:rPr>
          <w:rFonts w:ascii="Calibri" w:hAnsi="Calibri"/>
          <w:b/>
          <w:sz w:val="22"/>
          <w:szCs w:val="22"/>
        </w:rPr>
      </w:pPr>
    </w:p>
    <w:p w14:paraId="49F2EB38" w14:textId="77777777" w:rsidR="000E3CCD" w:rsidRDefault="000E3CCD" w:rsidP="00095FEA">
      <w:pPr>
        <w:rPr>
          <w:rFonts w:ascii="Calibri" w:hAnsi="Calibri"/>
          <w:b/>
          <w:sz w:val="22"/>
          <w:szCs w:val="22"/>
        </w:rPr>
      </w:pPr>
    </w:p>
    <w:p w14:paraId="0736929F" w14:textId="77777777" w:rsidR="000E3CCD" w:rsidRDefault="000E3CCD" w:rsidP="00095FEA">
      <w:pPr>
        <w:rPr>
          <w:rFonts w:ascii="Calibri" w:hAnsi="Calibri"/>
          <w:b/>
          <w:sz w:val="22"/>
          <w:szCs w:val="22"/>
        </w:rPr>
      </w:pPr>
    </w:p>
    <w:p w14:paraId="53A397FB" w14:textId="77777777" w:rsidR="000E3CCD" w:rsidRDefault="000E3CCD" w:rsidP="00095FEA">
      <w:pPr>
        <w:rPr>
          <w:rFonts w:ascii="Calibri" w:hAnsi="Calibri"/>
          <w:b/>
          <w:sz w:val="22"/>
          <w:szCs w:val="22"/>
        </w:rPr>
      </w:pPr>
    </w:p>
    <w:p w14:paraId="460A5731" w14:textId="77777777" w:rsidR="000E3CCD" w:rsidRDefault="000E3CCD" w:rsidP="00095FEA">
      <w:pPr>
        <w:rPr>
          <w:rFonts w:ascii="Calibri" w:hAnsi="Calibri"/>
          <w:b/>
          <w:sz w:val="22"/>
          <w:szCs w:val="22"/>
        </w:rPr>
      </w:pPr>
    </w:p>
    <w:p w14:paraId="15BFD8EE" w14:textId="77777777" w:rsidR="000E3CCD" w:rsidRDefault="000E3CCD" w:rsidP="00095FEA">
      <w:pPr>
        <w:rPr>
          <w:rFonts w:ascii="Calibri" w:hAnsi="Calibri"/>
          <w:b/>
          <w:sz w:val="22"/>
          <w:szCs w:val="22"/>
        </w:rPr>
      </w:pPr>
    </w:p>
    <w:p w14:paraId="7BF1EC0A" w14:textId="77777777" w:rsidR="000E3CCD" w:rsidRDefault="000E3CCD" w:rsidP="00095FEA">
      <w:pPr>
        <w:rPr>
          <w:rFonts w:ascii="Calibri" w:hAnsi="Calibri"/>
          <w:b/>
          <w:sz w:val="22"/>
          <w:szCs w:val="22"/>
        </w:rPr>
      </w:pPr>
    </w:p>
    <w:p w14:paraId="0AF923B6" w14:textId="77777777" w:rsidR="000E3CCD" w:rsidRDefault="000E3CCD" w:rsidP="00095FEA">
      <w:pPr>
        <w:rPr>
          <w:rFonts w:ascii="Calibri" w:hAnsi="Calibri"/>
          <w:b/>
          <w:sz w:val="22"/>
          <w:szCs w:val="22"/>
        </w:rPr>
      </w:pPr>
    </w:p>
    <w:p w14:paraId="12DBBC23" w14:textId="77777777" w:rsidR="000E3CCD" w:rsidRDefault="000E3CCD" w:rsidP="00095FEA">
      <w:pPr>
        <w:rPr>
          <w:rFonts w:ascii="Calibri" w:hAnsi="Calibri"/>
          <w:b/>
          <w:sz w:val="22"/>
          <w:szCs w:val="22"/>
        </w:rPr>
      </w:pPr>
    </w:p>
    <w:p w14:paraId="12CD34FA" w14:textId="77777777" w:rsidR="000E3CCD" w:rsidRDefault="000E3CCD" w:rsidP="00095FEA">
      <w:pPr>
        <w:rPr>
          <w:rFonts w:ascii="Calibri" w:hAnsi="Calibri"/>
          <w:b/>
          <w:sz w:val="22"/>
          <w:szCs w:val="22"/>
        </w:rPr>
      </w:pPr>
    </w:p>
    <w:p w14:paraId="65761F61" w14:textId="77777777" w:rsidR="000E3CCD" w:rsidRDefault="000E3CCD" w:rsidP="00095FEA">
      <w:pPr>
        <w:rPr>
          <w:rFonts w:ascii="Calibri" w:hAnsi="Calibri"/>
          <w:b/>
          <w:sz w:val="22"/>
          <w:szCs w:val="22"/>
        </w:rPr>
      </w:pPr>
    </w:p>
    <w:p w14:paraId="7F9EADCB" w14:textId="77777777" w:rsidR="000E3CCD" w:rsidRDefault="000E3CCD" w:rsidP="00095FEA">
      <w:pPr>
        <w:rPr>
          <w:rFonts w:ascii="Calibri" w:hAnsi="Calibri"/>
          <w:b/>
          <w:sz w:val="22"/>
          <w:szCs w:val="22"/>
        </w:rPr>
      </w:pPr>
    </w:p>
    <w:p w14:paraId="057E319F" w14:textId="77777777" w:rsidR="000E3CCD" w:rsidRDefault="000E3CCD" w:rsidP="00095FEA">
      <w:pPr>
        <w:rPr>
          <w:rFonts w:ascii="Calibri" w:hAnsi="Calibri"/>
          <w:b/>
          <w:sz w:val="22"/>
          <w:szCs w:val="22"/>
        </w:rPr>
      </w:pPr>
    </w:p>
    <w:p w14:paraId="55425164" w14:textId="77777777" w:rsidR="000E3CCD" w:rsidRDefault="000E3CCD" w:rsidP="00095FEA">
      <w:pPr>
        <w:rPr>
          <w:rFonts w:ascii="Calibri" w:hAnsi="Calibri"/>
          <w:b/>
          <w:sz w:val="22"/>
          <w:szCs w:val="22"/>
        </w:rPr>
      </w:pPr>
    </w:p>
    <w:p w14:paraId="6C393EBE" w14:textId="77777777" w:rsidR="000E3CCD" w:rsidRDefault="000E3CCD" w:rsidP="00095FEA">
      <w:pPr>
        <w:rPr>
          <w:rFonts w:ascii="Calibri" w:hAnsi="Calibri"/>
          <w:b/>
          <w:sz w:val="22"/>
          <w:szCs w:val="22"/>
        </w:rPr>
      </w:pPr>
    </w:p>
    <w:p w14:paraId="6B2901EC" w14:textId="77777777" w:rsidR="000E3CCD" w:rsidRDefault="000E3CCD" w:rsidP="00095FEA">
      <w:pPr>
        <w:rPr>
          <w:rFonts w:ascii="Calibri" w:hAnsi="Calibri"/>
          <w:b/>
          <w:sz w:val="22"/>
          <w:szCs w:val="22"/>
        </w:rPr>
      </w:pPr>
    </w:p>
    <w:p w14:paraId="1F3BA12A" w14:textId="77777777" w:rsidR="000E3CCD" w:rsidRDefault="000E3CCD" w:rsidP="00095FEA">
      <w:pPr>
        <w:rPr>
          <w:rFonts w:ascii="Calibri" w:hAnsi="Calibri"/>
          <w:b/>
          <w:sz w:val="22"/>
          <w:szCs w:val="22"/>
        </w:rPr>
      </w:pPr>
    </w:p>
    <w:p w14:paraId="4DA2876C" w14:textId="77777777" w:rsidR="000E3CCD" w:rsidRDefault="000E3CCD" w:rsidP="00095FEA">
      <w:pPr>
        <w:rPr>
          <w:rFonts w:ascii="Calibri" w:hAnsi="Calibri"/>
          <w:b/>
          <w:sz w:val="22"/>
          <w:szCs w:val="22"/>
        </w:rPr>
      </w:pPr>
    </w:p>
    <w:p w14:paraId="15B26697" w14:textId="77777777" w:rsidR="000E3CCD" w:rsidRDefault="000E3CCD" w:rsidP="00095FEA">
      <w:pPr>
        <w:rPr>
          <w:rFonts w:ascii="Calibri" w:hAnsi="Calibri"/>
          <w:b/>
          <w:sz w:val="22"/>
          <w:szCs w:val="22"/>
        </w:rPr>
      </w:pPr>
    </w:p>
    <w:p w14:paraId="16282E63" w14:textId="77777777" w:rsidR="00365B37" w:rsidRDefault="00365B37" w:rsidP="00095FEA">
      <w:pPr>
        <w:rPr>
          <w:rFonts w:ascii="Calibri" w:hAnsi="Calibri"/>
          <w:b/>
          <w:sz w:val="22"/>
          <w:szCs w:val="22"/>
        </w:rPr>
      </w:pPr>
    </w:p>
    <w:p w14:paraId="7816792E" w14:textId="77777777" w:rsidR="000E3CCD" w:rsidRDefault="000E3CCD" w:rsidP="00095FEA">
      <w:pPr>
        <w:rPr>
          <w:rFonts w:ascii="Calibri" w:hAnsi="Calibri"/>
          <w:b/>
          <w:sz w:val="22"/>
          <w:szCs w:val="22"/>
        </w:rPr>
      </w:pPr>
    </w:p>
    <w:p w14:paraId="1133E11C" w14:textId="77777777" w:rsidR="000E3CCD" w:rsidRPr="00BC42F7" w:rsidRDefault="000E3CCD" w:rsidP="00095FEA">
      <w:pPr>
        <w:rPr>
          <w:rFonts w:ascii="Calibri" w:hAnsi="Calibri"/>
          <w:b/>
          <w:sz w:val="22"/>
          <w:szCs w:val="22"/>
        </w:rPr>
      </w:pPr>
    </w:p>
    <w:p w14:paraId="2C12DED2" w14:textId="77777777" w:rsidR="00920D6B" w:rsidRDefault="00920D6B" w:rsidP="00095FEA">
      <w:pPr>
        <w:rPr>
          <w:rFonts w:ascii="Calibri" w:hAnsi="Calibri"/>
          <w:sz w:val="22"/>
          <w:szCs w:val="22"/>
        </w:rPr>
      </w:pPr>
    </w:p>
    <w:p w14:paraId="2937843C" w14:textId="3C4D978D" w:rsidR="004561C7" w:rsidRPr="00225DDC" w:rsidRDefault="00365B37" w:rsidP="004561C7">
      <w:pPr>
        <w:rPr>
          <w:rFonts w:ascii="Calibri" w:hAnsi="Calibri"/>
        </w:rPr>
      </w:pPr>
      <w:r w:rsidRPr="00225DDC">
        <w:rPr>
          <w:rFonts w:ascii="Calibri" w:hAnsi="Calibri"/>
          <w:b/>
        </w:rPr>
        <w:lastRenderedPageBreak/>
        <w:t>Qg1.</w:t>
      </w:r>
      <w:r w:rsidRPr="00225DDC">
        <w:rPr>
          <w:rFonts w:ascii="Calibri" w:hAnsi="Calibri"/>
        </w:rPr>
        <w:t xml:space="preserve"> Is there a national development strategy or government strategic plan?</w:t>
      </w:r>
    </w:p>
    <w:bookmarkStart w:id="0" w:name="_GoBack"/>
    <w:p w14:paraId="0B50A5DF" w14:textId="4E44BEC9" w:rsidR="00C868A2" w:rsidRDefault="00C868A2" w:rsidP="00C868A2">
      <w:pPr>
        <w:rPr>
          <w:rFonts w:ascii="Calibri" w:hAnsi="Calibri"/>
          <w:sz w:val="22"/>
          <w:szCs w:val="22"/>
        </w:rPr>
      </w:pPr>
      <w:r>
        <w:rPr>
          <w:rFonts w:ascii="Calibri" w:hAnsi="Calibri"/>
          <w:sz w:val="22"/>
          <w:szCs w:val="22"/>
        </w:rPr>
        <w:fldChar w:fldCharType="begin">
          <w:ffData>
            <w:name w:val="Check1"/>
            <w:enabled/>
            <w:calcOnExit w:val="0"/>
            <w:checkBox>
              <w:size w:val="16"/>
              <w:default w:val="0"/>
              <w:checked w:val="0"/>
            </w:checkBox>
          </w:ffData>
        </w:fldChar>
      </w:r>
      <w:bookmarkStart w:id="1" w:name="Check1"/>
      <w:r>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Pr>
          <w:rFonts w:ascii="Calibri" w:hAnsi="Calibri"/>
          <w:sz w:val="22"/>
          <w:szCs w:val="22"/>
        </w:rPr>
        <w:fldChar w:fldCharType="end"/>
      </w:r>
      <w:bookmarkEnd w:id="1"/>
      <w:bookmarkEnd w:id="0"/>
      <w:r>
        <w:rPr>
          <w:rFonts w:ascii="Calibri" w:hAnsi="Calibri"/>
          <w:sz w:val="22"/>
          <w:szCs w:val="22"/>
        </w:rPr>
        <w:t xml:space="preserve"> YES</w:t>
      </w:r>
    </w:p>
    <w:p w14:paraId="3CBA3E90" w14:textId="2CCCB22E" w:rsidR="00C868A2" w:rsidRDefault="00C868A2" w:rsidP="004561C7">
      <w:pPr>
        <w:rPr>
          <w:rFonts w:ascii="Calibri" w:hAnsi="Calibri"/>
          <w:sz w:val="22"/>
          <w:szCs w:val="22"/>
        </w:rPr>
      </w:pPr>
      <w:r>
        <w:rPr>
          <w:rFonts w:ascii="Calibri" w:hAnsi="Calibri"/>
          <w:sz w:val="22"/>
          <w:szCs w:val="22"/>
        </w:rPr>
        <w:fldChar w:fldCharType="begin">
          <w:ffData>
            <w:name w:val="Check2"/>
            <w:enabled/>
            <w:calcOnExit w:val="0"/>
            <w:checkBox>
              <w:size w:val="16"/>
              <w:default w:val="0"/>
              <w:checked w:val="0"/>
            </w:checkBox>
          </w:ffData>
        </w:fldChar>
      </w:r>
      <w:bookmarkStart w:id="2" w:name="Check2"/>
      <w:r>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Pr>
          <w:rFonts w:ascii="Calibri" w:hAnsi="Calibri"/>
          <w:sz w:val="22"/>
          <w:szCs w:val="22"/>
        </w:rPr>
        <w:fldChar w:fldCharType="end"/>
      </w:r>
      <w:bookmarkEnd w:id="2"/>
      <w:r>
        <w:rPr>
          <w:rFonts w:ascii="Calibri" w:hAnsi="Calibri"/>
          <w:sz w:val="22"/>
          <w:szCs w:val="22"/>
        </w:rPr>
        <w:t xml:space="preserve"> NO</w:t>
      </w:r>
    </w:p>
    <w:p w14:paraId="716E98C6" w14:textId="77777777" w:rsidR="00365B37" w:rsidRDefault="00365B37" w:rsidP="004561C7">
      <w:pPr>
        <w:rPr>
          <w:rFonts w:ascii="Calibri" w:hAnsi="Calibri"/>
          <w:sz w:val="22"/>
          <w:szCs w:val="22"/>
        </w:rPr>
      </w:pPr>
    </w:p>
    <w:p w14:paraId="17E63002" w14:textId="16123750" w:rsidR="00365B37" w:rsidRPr="004561C7" w:rsidRDefault="00365B37" w:rsidP="004561C7">
      <w:pPr>
        <w:rPr>
          <w:rFonts w:ascii="Calibri" w:hAnsi="Calibri"/>
          <w:sz w:val="22"/>
          <w:szCs w:val="22"/>
        </w:rPr>
      </w:pPr>
      <w:r w:rsidRPr="00365B37">
        <w:rPr>
          <w:rFonts w:ascii="Calibri" w:hAnsi="Calibri"/>
          <w:sz w:val="22"/>
          <w:szCs w:val="22"/>
        </w:rPr>
        <w:t>If Yes, what is the name:</w:t>
      </w:r>
      <w:r>
        <w:rPr>
          <w:rFonts w:ascii="Calibri" w:hAnsi="Calibri"/>
          <w:sz w:val="22"/>
          <w:szCs w:val="22"/>
        </w:rPr>
        <w:t xml:space="preserve"> </w:t>
      </w:r>
      <w:sdt>
        <w:sdtPr>
          <w:rPr>
            <w:rFonts w:ascii="Calibri" w:hAnsi="Calibri"/>
            <w:sz w:val="22"/>
            <w:szCs w:val="22"/>
          </w:rPr>
          <w:id w:val="862335565"/>
          <w:placeholder>
            <w:docPart w:val="AD533D1DB23A7A48AFCE61D497333A3A"/>
          </w:placeholder>
          <w:showingPlcHdr/>
        </w:sdtPr>
        <w:sdtEndPr/>
        <w:sdtContent>
          <w:r w:rsidRPr="00A27967">
            <w:rPr>
              <w:rStyle w:val="PlaceholderText"/>
            </w:rPr>
            <w:t>Click here to enter text.</w:t>
          </w:r>
        </w:sdtContent>
      </w:sdt>
    </w:p>
    <w:p w14:paraId="4EC717AC" w14:textId="77777777" w:rsidR="004561C7" w:rsidRPr="004561C7" w:rsidRDefault="004561C7" w:rsidP="004561C7">
      <w:pPr>
        <w:pStyle w:val="ListParagraph"/>
        <w:rPr>
          <w:rFonts w:ascii="Calibri" w:hAnsi="Calibri"/>
          <w:sz w:val="22"/>
          <w:szCs w:val="22"/>
        </w:rPr>
      </w:pPr>
    </w:p>
    <w:p w14:paraId="3035802C" w14:textId="2E9D8E01" w:rsidR="00365B37" w:rsidRPr="00225DDC" w:rsidRDefault="00365B37" w:rsidP="006161F4">
      <w:pPr>
        <w:rPr>
          <w:rFonts w:ascii="Calibri" w:hAnsi="Calibri"/>
        </w:rPr>
      </w:pPr>
      <w:r w:rsidRPr="00225DDC">
        <w:rPr>
          <w:rFonts w:ascii="Calibri" w:hAnsi="Calibri"/>
          <w:b/>
        </w:rPr>
        <w:t>Qg2.</w:t>
      </w:r>
      <w:r w:rsidRPr="00225DDC">
        <w:rPr>
          <w:rFonts w:ascii="Calibri" w:hAnsi="Calibri"/>
        </w:rPr>
        <w:t xml:space="preserve"> To what extent did the following actors participate in developing the government strategy/plan?</w:t>
      </w:r>
    </w:p>
    <w:p w14:paraId="21F5A7BA" w14:textId="77777777" w:rsidR="00920D6B" w:rsidRPr="00920D6B" w:rsidRDefault="00920D6B" w:rsidP="006161F4">
      <w:pPr>
        <w:pStyle w:val="ListParagraph"/>
        <w:ind w:left="360"/>
        <w:rPr>
          <w:rFonts w:ascii="Calibri" w:hAnsi="Calibri"/>
          <w:sz w:val="22"/>
          <w:szCs w:val="22"/>
        </w:rPr>
      </w:pPr>
    </w:p>
    <w:p w14:paraId="68305E43" w14:textId="4FD09B7E" w:rsidR="00920D6B" w:rsidRPr="006161F4" w:rsidRDefault="00920D6B" w:rsidP="006161F4">
      <w:pPr>
        <w:rPr>
          <w:rFonts w:ascii="Calibri" w:hAnsi="Calibri"/>
          <w:sz w:val="22"/>
          <w:szCs w:val="22"/>
        </w:rPr>
      </w:pPr>
      <w:r w:rsidRPr="006161F4">
        <w:rPr>
          <w:rFonts w:ascii="Calibri" w:hAnsi="Calibri"/>
          <w:sz w:val="22"/>
          <w:szCs w:val="22"/>
        </w:rPr>
        <w:fldChar w:fldCharType="begin">
          <w:ffData>
            <w:name w:val="Check1"/>
            <w:enabled/>
            <w:calcOnExit w:val="0"/>
            <w:checkBox>
              <w:size w:val="16"/>
              <w:default w:val="0"/>
              <w:checked w:val="0"/>
            </w:checkBox>
          </w:ffData>
        </w:fldChar>
      </w:r>
      <w:r w:rsidRPr="006161F4">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6161F4">
        <w:rPr>
          <w:rFonts w:ascii="Calibri" w:hAnsi="Calibri"/>
          <w:sz w:val="22"/>
          <w:szCs w:val="22"/>
        </w:rPr>
        <w:fldChar w:fldCharType="end"/>
      </w:r>
      <w:r w:rsidR="00CD2EE9">
        <w:rPr>
          <w:rFonts w:ascii="Calibri" w:hAnsi="Calibri"/>
          <w:sz w:val="22"/>
          <w:szCs w:val="22"/>
        </w:rPr>
        <w:t xml:space="preserve"> </w:t>
      </w:r>
      <w:r w:rsidR="00CD2EE9" w:rsidRPr="00CD2EE9">
        <w:rPr>
          <w:rFonts w:ascii="Calibri" w:hAnsi="Calibri"/>
          <w:sz w:val="22"/>
          <w:szCs w:val="22"/>
        </w:rPr>
        <w:t>Parliament [no/consult</w:t>
      </w:r>
      <w:r w:rsidR="00CD2EE9">
        <w:rPr>
          <w:rFonts w:ascii="Calibri" w:hAnsi="Calibri"/>
          <w:sz w:val="22"/>
          <w:szCs w:val="22"/>
        </w:rPr>
        <w:t>ed/enacted the plan with a vote</w:t>
      </w:r>
    </w:p>
    <w:p w14:paraId="0DDFD9D4" w14:textId="76A7AF24" w:rsidR="00CD2EE9" w:rsidRDefault="00920D6B" w:rsidP="006161F4">
      <w:pPr>
        <w:rPr>
          <w:rFonts w:ascii="Calibri" w:hAnsi="Calibri"/>
          <w:sz w:val="22"/>
          <w:szCs w:val="22"/>
        </w:rPr>
      </w:pPr>
      <w:r w:rsidRPr="006161F4">
        <w:rPr>
          <w:rFonts w:ascii="Calibri" w:hAnsi="Calibri"/>
          <w:sz w:val="22"/>
          <w:szCs w:val="22"/>
        </w:rPr>
        <w:fldChar w:fldCharType="begin">
          <w:ffData>
            <w:name w:val="Check2"/>
            <w:enabled/>
            <w:calcOnExit w:val="0"/>
            <w:checkBox>
              <w:size w:val="16"/>
              <w:default w:val="0"/>
            </w:checkBox>
          </w:ffData>
        </w:fldChar>
      </w:r>
      <w:r w:rsidRPr="006161F4">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6161F4">
        <w:rPr>
          <w:rFonts w:ascii="Calibri" w:hAnsi="Calibri"/>
          <w:sz w:val="22"/>
          <w:szCs w:val="22"/>
        </w:rPr>
        <w:fldChar w:fldCharType="end"/>
      </w:r>
      <w:r w:rsidR="00CD2EE9">
        <w:rPr>
          <w:rFonts w:ascii="Calibri" w:hAnsi="Calibri"/>
          <w:sz w:val="22"/>
          <w:szCs w:val="22"/>
        </w:rPr>
        <w:t xml:space="preserve"> </w:t>
      </w:r>
      <w:r w:rsidR="00CD2EE9" w:rsidRPr="00CD2EE9">
        <w:rPr>
          <w:rFonts w:ascii="Calibri" w:hAnsi="Calibri"/>
          <w:sz w:val="22"/>
          <w:szCs w:val="22"/>
        </w:rPr>
        <w:t>Civil Society [no/</w:t>
      </w:r>
      <w:r w:rsidR="00CD2EE9">
        <w:rPr>
          <w:rFonts w:ascii="Calibri" w:hAnsi="Calibri"/>
          <w:sz w:val="22"/>
          <w:szCs w:val="22"/>
        </w:rPr>
        <w:t>consulted/participatory process</w:t>
      </w:r>
    </w:p>
    <w:p w14:paraId="370E90C5" w14:textId="53851E39" w:rsidR="00927365" w:rsidRPr="006161F4" w:rsidRDefault="00927365" w:rsidP="00927365">
      <w:pPr>
        <w:rPr>
          <w:rFonts w:ascii="Calibri" w:hAnsi="Calibri"/>
          <w:sz w:val="22"/>
          <w:szCs w:val="22"/>
        </w:rPr>
      </w:pPr>
      <w:r w:rsidRPr="006161F4">
        <w:rPr>
          <w:rFonts w:ascii="Calibri" w:hAnsi="Calibri"/>
          <w:sz w:val="22"/>
          <w:szCs w:val="22"/>
        </w:rPr>
        <w:fldChar w:fldCharType="begin">
          <w:ffData>
            <w:name w:val="Check1"/>
            <w:enabled/>
            <w:calcOnExit w:val="0"/>
            <w:checkBox>
              <w:size w:val="16"/>
              <w:default w:val="0"/>
              <w:checked w:val="0"/>
            </w:checkBox>
          </w:ffData>
        </w:fldChar>
      </w:r>
      <w:r w:rsidRPr="006161F4">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6161F4">
        <w:rPr>
          <w:rFonts w:ascii="Calibri" w:hAnsi="Calibri"/>
          <w:sz w:val="22"/>
          <w:szCs w:val="22"/>
        </w:rPr>
        <w:fldChar w:fldCharType="end"/>
      </w:r>
      <w:r>
        <w:rPr>
          <w:rFonts w:ascii="Calibri" w:hAnsi="Calibri"/>
          <w:sz w:val="22"/>
          <w:szCs w:val="22"/>
        </w:rPr>
        <w:t xml:space="preserve"> </w:t>
      </w:r>
      <w:r w:rsidRPr="00927365">
        <w:rPr>
          <w:rFonts w:ascii="Calibri" w:hAnsi="Calibri"/>
          <w:sz w:val="22"/>
          <w:szCs w:val="22"/>
        </w:rPr>
        <w:t>Private Sector [no/consulted/participatory process]</w:t>
      </w:r>
    </w:p>
    <w:p w14:paraId="44D4B374" w14:textId="6893B37F" w:rsidR="00927365" w:rsidRPr="006161F4" w:rsidRDefault="00927365" w:rsidP="00927365">
      <w:pPr>
        <w:rPr>
          <w:rFonts w:ascii="Calibri" w:hAnsi="Calibri"/>
          <w:sz w:val="22"/>
          <w:szCs w:val="22"/>
        </w:rPr>
      </w:pPr>
      <w:r w:rsidRPr="006161F4">
        <w:rPr>
          <w:rFonts w:ascii="Calibri" w:hAnsi="Calibri"/>
          <w:sz w:val="22"/>
          <w:szCs w:val="22"/>
        </w:rPr>
        <w:fldChar w:fldCharType="begin">
          <w:ffData>
            <w:name w:val="Check2"/>
            <w:enabled/>
            <w:calcOnExit w:val="0"/>
            <w:checkBox>
              <w:size w:val="16"/>
              <w:default w:val="0"/>
            </w:checkBox>
          </w:ffData>
        </w:fldChar>
      </w:r>
      <w:r w:rsidRPr="006161F4">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6161F4">
        <w:rPr>
          <w:rFonts w:ascii="Calibri" w:hAnsi="Calibri"/>
          <w:sz w:val="22"/>
          <w:szCs w:val="22"/>
        </w:rPr>
        <w:fldChar w:fldCharType="end"/>
      </w:r>
      <w:r>
        <w:rPr>
          <w:rFonts w:ascii="Calibri" w:hAnsi="Calibri"/>
          <w:sz w:val="22"/>
          <w:szCs w:val="22"/>
        </w:rPr>
        <w:t xml:space="preserve"> </w:t>
      </w:r>
      <w:r w:rsidRPr="00927365">
        <w:rPr>
          <w:rFonts w:ascii="Calibri" w:hAnsi="Calibri"/>
          <w:sz w:val="22"/>
          <w:szCs w:val="22"/>
        </w:rPr>
        <w:t>Subnational governments [no/consulted/participatory process]</w:t>
      </w:r>
    </w:p>
    <w:p w14:paraId="2EF53379" w14:textId="1C851D35" w:rsidR="00927365" w:rsidRPr="006161F4" w:rsidRDefault="00927365" w:rsidP="00927365">
      <w:pPr>
        <w:rPr>
          <w:rFonts w:ascii="Calibri" w:hAnsi="Calibri"/>
          <w:sz w:val="22"/>
          <w:szCs w:val="22"/>
        </w:rPr>
      </w:pPr>
      <w:r w:rsidRPr="006161F4">
        <w:rPr>
          <w:rFonts w:ascii="Calibri" w:hAnsi="Calibri"/>
          <w:sz w:val="22"/>
          <w:szCs w:val="22"/>
        </w:rPr>
        <w:fldChar w:fldCharType="begin">
          <w:ffData>
            <w:name w:val="Check1"/>
            <w:enabled/>
            <w:calcOnExit w:val="0"/>
            <w:checkBox>
              <w:size w:val="16"/>
              <w:default w:val="0"/>
              <w:checked w:val="0"/>
            </w:checkBox>
          </w:ffData>
        </w:fldChar>
      </w:r>
      <w:r w:rsidRPr="006161F4">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6161F4">
        <w:rPr>
          <w:rFonts w:ascii="Calibri" w:hAnsi="Calibri"/>
          <w:sz w:val="22"/>
          <w:szCs w:val="22"/>
        </w:rPr>
        <w:fldChar w:fldCharType="end"/>
      </w:r>
      <w:r>
        <w:rPr>
          <w:rFonts w:ascii="Calibri" w:hAnsi="Calibri"/>
          <w:sz w:val="22"/>
          <w:szCs w:val="22"/>
        </w:rPr>
        <w:t xml:space="preserve"> </w:t>
      </w:r>
      <w:r w:rsidRPr="00927365">
        <w:rPr>
          <w:rFonts w:ascii="Calibri" w:hAnsi="Calibri"/>
          <w:sz w:val="22"/>
          <w:szCs w:val="22"/>
        </w:rPr>
        <w:t>Development Partners [no/consulted/participatory process]</w:t>
      </w:r>
    </w:p>
    <w:p w14:paraId="1D71EFF0" w14:textId="77777777" w:rsidR="00927365" w:rsidRPr="006161F4" w:rsidRDefault="00927365" w:rsidP="006161F4">
      <w:pPr>
        <w:rPr>
          <w:rFonts w:ascii="Calibri" w:hAnsi="Calibri"/>
          <w:sz w:val="22"/>
          <w:szCs w:val="22"/>
        </w:rPr>
      </w:pPr>
    </w:p>
    <w:p w14:paraId="381E34C4" w14:textId="395E3B5E" w:rsidR="00920D6B" w:rsidRPr="00927365" w:rsidRDefault="00920D6B" w:rsidP="00C868A2">
      <w:pPr>
        <w:rPr>
          <w:rFonts w:ascii="Calibri" w:hAnsi="Calibri"/>
          <w:b/>
          <w:sz w:val="22"/>
          <w:szCs w:val="22"/>
        </w:rPr>
      </w:pPr>
    </w:p>
    <w:p w14:paraId="351E7540" w14:textId="4746DD36" w:rsidR="00C868A2" w:rsidRPr="00927365" w:rsidRDefault="00927365" w:rsidP="00927365">
      <w:pPr>
        <w:rPr>
          <w:rFonts w:ascii="Calibri" w:hAnsi="Calibri"/>
          <w:sz w:val="22"/>
          <w:szCs w:val="22"/>
        </w:rPr>
      </w:pPr>
      <w:r w:rsidRPr="00927365">
        <w:rPr>
          <w:rFonts w:ascii="Calibri" w:hAnsi="Calibri"/>
          <w:b/>
          <w:sz w:val="22"/>
          <w:szCs w:val="22"/>
        </w:rPr>
        <w:t>Qg3</w:t>
      </w:r>
      <w:r w:rsidRPr="00927365">
        <w:rPr>
          <w:rFonts w:ascii="Calibri" w:hAnsi="Calibri"/>
          <w:sz w:val="22"/>
          <w:szCs w:val="22"/>
        </w:rPr>
        <w:t>. Is the strategy/plan publicly available online?</w:t>
      </w:r>
    </w:p>
    <w:p w14:paraId="554F9961" w14:textId="77777777" w:rsidR="00C868A2" w:rsidRDefault="00C868A2" w:rsidP="00C868A2">
      <w:pPr>
        <w:rPr>
          <w:rFonts w:ascii="Calibri" w:hAnsi="Calibri"/>
          <w:sz w:val="22"/>
          <w:szCs w:val="22"/>
        </w:rPr>
      </w:pPr>
    </w:p>
    <w:p w14:paraId="1F1103A6" w14:textId="44C46B5C" w:rsidR="00C868A2" w:rsidRPr="00C868A2" w:rsidRDefault="00C868A2" w:rsidP="00C868A2">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00927365">
        <w:rPr>
          <w:rFonts w:ascii="Calibri" w:hAnsi="Calibri"/>
          <w:sz w:val="22"/>
          <w:szCs w:val="22"/>
        </w:rPr>
        <w:t>Yes</w:t>
      </w:r>
    </w:p>
    <w:p w14:paraId="6AC5BC50" w14:textId="16A24E5E" w:rsidR="00C868A2" w:rsidRDefault="00C868A2" w:rsidP="00C868A2">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00927365">
        <w:rPr>
          <w:rFonts w:ascii="Calibri" w:hAnsi="Calibri"/>
          <w:sz w:val="22"/>
          <w:szCs w:val="22"/>
        </w:rPr>
        <w:t>No</w:t>
      </w:r>
    </w:p>
    <w:p w14:paraId="17ABA5B6" w14:textId="50744C1D" w:rsidR="00C868A2" w:rsidRPr="00C868A2" w:rsidRDefault="00927365" w:rsidP="00C868A2">
      <w:pPr>
        <w:rPr>
          <w:rFonts w:ascii="Calibri" w:hAnsi="Calibri"/>
          <w:sz w:val="22"/>
          <w:szCs w:val="22"/>
        </w:rPr>
      </w:pPr>
      <w:r w:rsidRPr="00927365">
        <w:rPr>
          <w:rFonts w:ascii="Calibri" w:hAnsi="Calibri"/>
          <w:sz w:val="22"/>
          <w:szCs w:val="22"/>
        </w:rPr>
        <w:t>If yes, please include web link:</w:t>
      </w:r>
      <w:r w:rsidR="00C868A2">
        <w:rPr>
          <w:rFonts w:ascii="Calibri" w:hAnsi="Calibri"/>
          <w:sz w:val="22"/>
          <w:szCs w:val="22"/>
        </w:rPr>
        <w:t xml:space="preserve"> </w:t>
      </w:r>
      <w:sdt>
        <w:sdtPr>
          <w:rPr>
            <w:rFonts w:ascii="Calibri" w:hAnsi="Calibri"/>
            <w:sz w:val="22"/>
            <w:szCs w:val="22"/>
          </w:rPr>
          <w:id w:val="-946313385"/>
          <w:placeholder>
            <w:docPart w:val="DefaultPlaceholder_1082065158"/>
          </w:placeholder>
          <w:showingPlcHdr/>
        </w:sdtPr>
        <w:sdtEndPr/>
        <w:sdtContent>
          <w:r w:rsidR="00BC42F7" w:rsidRPr="00A27967">
            <w:rPr>
              <w:rStyle w:val="PlaceholderText"/>
            </w:rPr>
            <w:t>Click here to enter text.</w:t>
          </w:r>
        </w:sdtContent>
      </w:sdt>
    </w:p>
    <w:p w14:paraId="66C85C73" w14:textId="77777777" w:rsidR="00BB11E0" w:rsidRDefault="00BB11E0" w:rsidP="00CB325D">
      <w:pPr>
        <w:rPr>
          <w:rFonts w:ascii="Calibri" w:hAnsi="Calibri"/>
          <w:sz w:val="22"/>
          <w:szCs w:val="22"/>
        </w:rPr>
      </w:pPr>
    </w:p>
    <w:p w14:paraId="1898E574" w14:textId="77777777" w:rsidR="00927365" w:rsidRPr="007E00B0" w:rsidRDefault="00927365" w:rsidP="00CB325D">
      <w:pPr>
        <w:rPr>
          <w:rFonts w:ascii="Calibri" w:hAnsi="Calibri"/>
          <w:b/>
          <w:sz w:val="30"/>
          <w:szCs w:val="30"/>
        </w:rPr>
      </w:pPr>
    </w:p>
    <w:p w14:paraId="11A38585" w14:textId="77777777" w:rsidR="00310492" w:rsidRPr="007E00B0" w:rsidRDefault="00310492" w:rsidP="00310492">
      <w:pPr>
        <w:rPr>
          <w:rFonts w:ascii="Calibri" w:hAnsi="Calibri"/>
          <w:b/>
          <w:sz w:val="30"/>
          <w:szCs w:val="30"/>
        </w:rPr>
      </w:pPr>
      <w:r w:rsidRPr="007E00B0">
        <w:rPr>
          <w:rFonts w:ascii="Calibri" w:hAnsi="Calibri"/>
          <w:b/>
          <w:sz w:val="30"/>
          <w:szCs w:val="30"/>
        </w:rPr>
        <w:t>Indicator 1B, Criterion 2</w:t>
      </w:r>
    </w:p>
    <w:p w14:paraId="3CA762B7" w14:textId="4945FD6F" w:rsidR="00927365" w:rsidRDefault="00310492" w:rsidP="00310492">
      <w:pPr>
        <w:rPr>
          <w:rFonts w:ascii="Calibri" w:hAnsi="Calibri"/>
          <w:b/>
          <w:sz w:val="30"/>
          <w:szCs w:val="30"/>
        </w:rPr>
      </w:pPr>
      <w:r w:rsidRPr="007E00B0">
        <w:rPr>
          <w:rFonts w:ascii="Calibri" w:hAnsi="Calibri"/>
          <w:b/>
          <w:sz w:val="30"/>
          <w:szCs w:val="30"/>
        </w:rPr>
        <w:t>Prioritizing development results</w:t>
      </w:r>
    </w:p>
    <w:p w14:paraId="054323C8" w14:textId="6AE29FC4" w:rsidR="007E00B0" w:rsidRPr="007E00B0" w:rsidRDefault="007E00B0" w:rsidP="00310492">
      <w:pPr>
        <w:rPr>
          <w:rFonts w:ascii="Calibri" w:hAnsi="Calibri"/>
          <w:b/>
          <w:sz w:val="30"/>
          <w:szCs w:val="30"/>
        </w:rPr>
      </w:pPr>
      <w:r>
        <w:rPr>
          <w:rFonts w:ascii="Calibri" w:hAnsi="Calibri"/>
          <w:b/>
          <w:sz w:val="30"/>
          <w:szCs w:val="30"/>
        </w:rPr>
        <w:softHyphen/>
      </w:r>
      <w:r>
        <w:rPr>
          <w:rFonts w:ascii="Calibri" w:hAnsi="Calibri"/>
          <w:b/>
          <w:sz w:val="30"/>
          <w:szCs w:val="30"/>
        </w:rPr>
        <w:softHyphen/>
      </w:r>
      <w:r>
        <w:rPr>
          <w:rFonts w:ascii="Calibri" w:hAnsi="Calibri"/>
          <w:b/>
          <w:sz w:val="30"/>
          <w:szCs w:val="30"/>
        </w:rPr>
        <w:softHyphen/>
      </w:r>
      <w:r>
        <w:rPr>
          <w:rFonts w:ascii="Calibri" w:hAnsi="Calibri"/>
          <w:b/>
          <w:sz w:val="30"/>
          <w:szCs w:val="30"/>
        </w:rPr>
        <w:softHyphen/>
      </w:r>
      <w:r>
        <w:rPr>
          <w:rFonts w:ascii="Calibri" w:hAnsi="Calibri"/>
          <w:b/>
          <w:sz w:val="30"/>
          <w:szCs w:val="30"/>
        </w:rPr>
        <w:softHyphen/>
      </w:r>
      <w:r>
        <w:rPr>
          <w:rFonts w:ascii="Calibri" w:hAnsi="Calibri"/>
          <w:b/>
          <w:sz w:val="30"/>
          <w:szCs w:val="30"/>
        </w:rPr>
        <w:softHyphen/>
      </w:r>
      <w:r>
        <w:rPr>
          <w:rFonts w:ascii="Calibri" w:hAnsi="Calibri"/>
          <w:b/>
          <w:sz w:val="30"/>
          <w:szCs w:val="30"/>
        </w:rPr>
        <w:softHyphen/>
      </w:r>
      <w:r>
        <w:rPr>
          <w:rFonts w:ascii="Calibri" w:hAnsi="Calibri"/>
          <w:b/>
          <w:sz w:val="30"/>
          <w:szCs w:val="30"/>
        </w:rPr>
        <w:softHyphen/>
        <w:t>––––––––––––––––––––––––––––––––––––––––––––––––––––––––</w:t>
      </w:r>
    </w:p>
    <w:p w14:paraId="4354C1ED" w14:textId="77777777" w:rsidR="00927365" w:rsidRPr="00B37D21" w:rsidRDefault="00927365" w:rsidP="00CB325D">
      <w:pPr>
        <w:rPr>
          <w:rFonts w:ascii="Calibri" w:hAnsi="Calibri"/>
          <w:b/>
          <w:sz w:val="22"/>
          <w:szCs w:val="22"/>
        </w:rPr>
      </w:pPr>
    </w:p>
    <w:p w14:paraId="3A54C044" w14:textId="11ABED91" w:rsidR="00E76568" w:rsidRDefault="00B37D21" w:rsidP="00B37D21">
      <w:pPr>
        <w:rPr>
          <w:rFonts w:ascii="Calibri" w:hAnsi="Calibri"/>
          <w:sz w:val="22"/>
          <w:szCs w:val="22"/>
        </w:rPr>
      </w:pPr>
      <w:r w:rsidRPr="00B37D21">
        <w:rPr>
          <w:rFonts w:ascii="Calibri" w:hAnsi="Calibri"/>
          <w:b/>
          <w:sz w:val="22"/>
          <w:szCs w:val="22"/>
        </w:rPr>
        <w:t>Qg4.</w:t>
      </w:r>
      <w:r w:rsidRPr="00B37D21">
        <w:rPr>
          <w:rFonts w:ascii="Calibri" w:hAnsi="Calibri"/>
          <w:sz w:val="22"/>
          <w:szCs w:val="22"/>
        </w:rPr>
        <w:t xml:space="preserve"> Does the national development strategy or government strategic plan define development priorities, targets and associated indicators?</w:t>
      </w:r>
    </w:p>
    <w:p w14:paraId="15403DE9" w14:textId="77777777" w:rsidR="00B37D21" w:rsidRPr="00B37D21" w:rsidRDefault="00B37D21" w:rsidP="00B37D21">
      <w:pPr>
        <w:rPr>
          <w:rFonts w:ascii="Calibri" w:hAnsi="Calibri"/>
          <w:sz w:val="22"/>
          <w:szCs w:val="22"/>
        </w:rPr>
      </w:pPr>
    </w:p>
    <w:p w14:paraId="5146DC45" w14:textId="5B0F291A" w:rsidR="00E76568" w:rsidRPr="00C868A2" w:rsidRDefault="00E76568" w:rsidP="00E76568">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B37D21" w:rsidRPr="00B37D21">
        <w:rPr>
          <w:rFonts w:ascii="Calibri" w:hAnsi="Calibri"/>
          <w:sz w:val="22"/>
          <w:szCs w:val="22"/>
        </w:rPr>
        <w:t>Development priorities</w:t>
      </w:r>
    </w:p>
    <w:p w14:paraId="267D3110" w14:textId="3D751E4A" w:rsidR="00E76568" w:rsidRDefault="00E76568" w:rsidP="00E7656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C868A2">
        <w:rPr>
          <w:rFonts w:ascii="Calibri" w:hAnsi="Calibri"/>
          <w:sz w:val="22"/>
          <w:szCs w:val="22"/>
        </w:rPr>
        <w:t xml:space="preserve"> </w:t>
      </w:r>
      <w:r w:rsidR="00B37D21" w:rsidRPr="00B37D21">
        <w:rPr>
          <w:rFonts w:ascii="Calibri" w:hAnsi="Calibri"/>
          <w:sz w:val="22"/>
          <w:szCs w:val="22"/>
        </w:rPr>
        <w:t>Targets</w:t>
      </w:r>
    </w:p>
    <w:p w14:paraId="1D9A106E" w14:textId="1790FFB5" w:rsidR="00B37D21" w:rsidRPr="00C868A2" w:rsidRDefault="00B37D21" w:rsidP="00B37D21">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C868A2">
        <w:rPr>
          <w:rFonts w:ascii="Calibri" w:hAnsi="Calibri"/>
          <w:sz w:val="22"/>
          <w:szCs w:val="22"/>
        </w:rPr>
        <w:t xml:space="preserve"> </w:t>
      </w:r>
      <w:r w:rsidRPr="00B37D21">
        <w:rPr>
          <w:rFonts w:ascii="Calibri" w:hAnsi="Calibri"/>
          <w:sz w:val="22"/>
          <w:szCs w:val="22"/>
        </w:rPr>
        <w:t>Indicators</w:t>
      </w:r>
    </w:p>
    <w:p w14:paraId="310811A7" w14:textId="77777777" w:rsidR="00B37D21" w:rsidRPr="00C868A2" w:rsidRDefault="00B37D21" w:rsidP="00E76568">
      <w:pPr>
        <w:rPr>
          <w:rFonts w:ascii="Calibri" w:hAnsi="Calibri"/>
          <w:sz w:val="22"/>
          <w:szCs w:val="22"/>
        </w:rPr>
      </w:pPr>
    </w:p>
    <w:p w14:paraId="503FCAD2" w14:textId="77777777" w:rsidR="00E76568" w:rsidRDefault="00E76568" w:rsidP="006161F4">
      <w:pPr>
        <w:pStyle w:val="ListParagraph"/>
        <w:ind w:left="360"/>
        <w:rPr>
          <w:rFonts w:ascii="Calibri" w:hAnsi="Calibri"/>
          <w:sz w:val="22"/>
          <w:szCs w:val="22"/>
        </w:rPr>
      </w:pPr>
    </w:p>
    <w:p w14:paraId="1EB2FBCE" w14:textId="38745036" w:rsidR="00C868A2" w:rsidRDefault="00B37D21" w:rsidP="00C868A2">
      <w:pPr>
        <w:rPr>
          <w:rFonts w:ascii="Calibri" w:hAnsi="Calibri"/>
          <w:sz w:val="22"/>
          <w:szCs w:val="22"/>
        </w:rPr>
      </w:pPr>
      <w:r w:rsidRPr="00B37D21">
        <w:rPr>
          <w:rFonts w:ascii="Calibri" w:hAnsi="Calibri"/>
          <w:sz w:val="22"/>
          <w:szCs w:val="22"/>
        </w:rPr>
        <w:t>If targets and/or indicators are missing, can these be found in sector strategies and plans instead?</w:t>
      </w:r>
    </w:p>
    <w:p w14:paraId="6135F0D2" w14:textId="77777777" w:rsidR="00B37D21" w:rsidRDefault="00B37D21" w:rsidP="00C868A2">
      <w:pPr>
        <w:rPr>
          <w:rFonts w:ascii="Calibri" w:hAnsi="Calibri"/>
          <w:sz w:val="22"/>
          <w:szCs w:val="22"/>
        </w:rPr>
      </w:pPr>
    </w:p>
    <w:p w14:paraId="50C4D20A" w14:textId="76C062CB" w:rsidR="00C868A2" w:rsidRPr="00C868A2" w:rsidRDefault="00C868A2" w:rsidP="00C868A2">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B37D21">
        <w:rPr>
          <w:rFonts w:ascii="Calibri" w:hAnsi="Calibri"/>
          <w:sz w:val="22"/>
          <w:szCs w:val="22"/>
        </w:rPr>
        <w:t xml:space="preserve"> Yes</w:t>
      </w:r>
    </w:p>
    <w:p w14:paraId="612A4A19" w14:textId="40A01DF2" w:rsidR="00C868A2" w:rsidRPr="00C868A2" w:rsidRDefault="00C868A2" w:rsidP="00C868A2">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B37D21">
        <w:rPr>
          <w:rFonts w:ascii="Calibri" w:hAnsi="Calibri"/>
          <w:sz w:val="22"/>
          <w:szCs w:val="22"/>
        </w:rPr>
        <w:t xml:space="preserve"> No</w:t>
      </w:r>
    </w:p>
    <w:p w14:paraId="32AB7787" w14:textId="77777777" w:rsidR="00C868A2" w:rsidRPr="00A73725" w:rsidRDefault="00C868A2" w:rsidP="00A73725">
      <w:pPr>
        <w:rPr>
          <w:rFonts w:ascii="Calibri" w:hAnsi="Calibri"/>
          <w:sz w:val="22"/>
          <w:szCs w:val="22"/>
        </w:rPr>
      </w:pPr>
    </w:p>
    <w:p w14:paraId="347C6FB3" w14:textId="5FE3297F" w:rsidR="00A73725" w:rsidRDefault="00B37D21" w:rsidP="00A73725">
      <w:pPr>
        <w:rPr>
          <w:rFonts w:ascii="Calibri" w:hAnsi="Calibri"/>
          <w:sz w:val="22"/>
          <w:szCs w:val="22"/>
        </w:rPr>
      </w:pPr>
      <w:r w:rsidRPr="00B37D21">
        <w:rPr>
          <w:rFonts w:ascii="Calibri" w:hAnsi="Calibri"/>
          <w:b/>
          <w:sz w:val="22"/>
          <w:szCs w:val="22"/>
        </w:rPr>
        <w:t>Qg5.</w:t>
      </w:r>
      <w:r w:rsidRPr="00B37D21">
        <w:rPr>
          <w:rFonts w:ascii="Calibri" w:hAnsi="Calibri"/>
          <w:sz w:val="22"/>
          <w:szCs w:val="22"/>
        </w:rPr>
        <w:t xml:space="preserve"> How are the 2030 Agenda and SDGs incorporated or referenced in the development strategy or government plan? [Multiple answers among the following options]</w:t>
      </w:r>
    </w:p>
    <w:p w14:paraId="28BBC3AE" w14:textId="77777777" w:rsidR="00B37D21" w:rsidRDefault="00B37D21" w:rsidP="00A73725">
      <w:pPr>
        <w:rPr>
          <w:rFonts w:ascii="Calibri" w:hAnsi="Calibri"/>
          <w:sz w:val="22"/>
          <w:szCs w:val="22"/>
        </w:rPr>
      </w:pPr>
    </w:p>
    <w:p w14:paraId="0B1BE47D" w14:textId="174B5291" w:rsidR="00A73725" w:rsidRPr="00C868A2" w:rsidRDefault="00A73725" w:rsidP="00A7372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00B37D21" w:rsidRPr="00B37D21">
        <w:rPr>
          <w:rFonts w:ascii="Calibri" w:hAnsi="Calibri"/>
          <w:sz w:val="22"/>
          <w:szCs w:val="22"/>
        </w:rPr>
        <w:t>The 2030 Agenda/SDGs are referenced at strategic level [in the narrative]</w:t>
      </w:r>
    </w:p>
    <w:p w14:paraId="48194895" w14:textId="19CC11EF" w:rsidR="00A73725" w:rsidRDefault="00A73725" w:rsidP="00A73725">
      <w:pPr>
        <w:rPr>
          <w:rFonts w:ascii="Calibri" w:hAnsi="Calibri"/>
          <w:sz w:val="22"/>
          <w:szCs w:val="22"/>
        </w:rPr>
      </w:pPr>
      <w:r w:rsidRPr="00C868A2">
        <w:rPr>
          <w:rFonts w:ascii="Calibri" w:hAnsi="Calibri"/>
          <w:sz w:val="22"/>
          <w:szCs w:val="22"/>
        </w:rPr>
        <w:lastRenderedPageBreak/>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00B37D21" w:rsidRPr="00B37D21">
        <w:rPr>
          <w:rFonts w:ascii="Calibri" w:hAnsi="Calibri"/>
          <w:sz w:val="22"/>
          <w:szCs w:val="22"/>
        </w:rPr>
        <w:t>SDGs are referenced at goal level [in the narrative or result framework]</w:t>
      </w:r>
    </w:p>
    <w:p w14:paraId="0D024650" w14:textId="486262D7" w:rsidR="00A73725" w:rsidRPr="00C868A2" w:rsidRDefault="00A73725" w:rsidP="00A7372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00B37D21" w:rsidRPr="00B37D21">
        <w:rPr>
          <w:rFonts w:ascii="Calibri" w:hAnsi="Calibri"/>
          <w:sz w:val="22"/>
          <w:szCs w:val="22"/>
        </w:rPr>
        <w:t>SDGs are referenced at target level [in the result framework]</w:t>
      </w:r>
    </w:p>
    <w:p w14:paraId="2B5017CC" w14:textId="77777777" w:rsidR="00A73725" w:rsidRDefault="00A73725" w:rsidP="00A7372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Others</w:t>
      </w:r>
    </w:p>
    <w:p w14:paraId="3AADB172" w14:textId="7BADAC8D" w:rsidR="00A73725" w:rsidRPr="00C868A2" w:rsidRDefault="00A73725" w:rsidP="00A73725">
      <w:pPr>
        <w:rPr>
          <w:rFonts w:ascii="Calibri" w:hAnsi="Calibri"/>
          <w:sz w:val="22"/>
          <w:szCs w:val="22"/>
        </w:rPr>
      </w:pPr>
      <w:r>
        <w:rPr>
          <w:rFonts w:ascii="Calibri" w:hAnsi="Calibri"/>
          <w:sz w:val="22"/>
          <w:szCs w:val="22"/>
        </w:rPr>
        <w:t xml:space="preserve">Please specify: </w:t>
      </w:r>
      <w:sdt>
        <w:sdtPr>
          <w:rPr>
            <w:rFonts w:ascii="Calibri" w:hAnsi="Calibri"/>
            <w:sz w:val="22"/>
            <w:szCs w:val="22"/>
          </w:rPr>
          <w:id w:val="215394926"/>
          <w:placeholder>
            <w:docPart w:val="0013BEC0C24A4C5FAF37C72C4C1A2ADA"/>
          </w:placeholder>
          <w:showingPlcHdr/>
        </w:sdtPr>
        <w:sdtEndPr/>
        <w:sdtContent>
          <w:r w:rsidR="00BC42F7" w:rsidRPr="00A27967">
            <w:rPr>
              <w:rStyle w:val="PlaceholderText"/>
            </w:rPr>
            <w:t>Click here to enter text.</w:t>
          </w:r>
        </w:sdtContent>
      </w:sdt>
    </w:p>
    <w:p w14:paraId="12940003" w14:textId="77777777" w:rsidR="00A73725" w:rsidRPr="00A73725" w:rsidRDefault="00A73725" w:rsidP="00A73725">
      <w:pPr>
        <w:rPr>
          <w:rFonts w:ascii="Calibri" w:hAnsi="Calibri"/>
          <w:sz w:val="22"/>
          <w:szCs w:val="22"/>
        </w:rPr>
      </w:pPr>
    </w:p>
    <w:p w14:paraId="0FE953BA" w14:textId="77777777" w:rsidR="00563555" w:rsidRDefault="00563555" w:rsidP="00563555">
      <w:pPr>
        <w:pStyle w:val="ListParagraph"/>
        <w:ind w:left="360"/>
        <w:rPr>
          <w:rFonts w:ascii="Calibri" w:hAnsi="Calibri"/>
          <w:sz w:val="22"/>
          <w:szCs w:val="22"/>
        </w:rPr>
      </w:pPr>
    </w:p>
    <w:p w14:paraId="5004E949" w14:textId="6A361449" w:rsidR="00BB11E0" w:rsidRDefault="00B37D21" w:rsidP="00BB11E0">
      <w:pPr>
        <w:rPr>
          <w:rFonts w:ascii="Calibri" w:hAnsi="Calibri"/>
          <w:sz w:val="22"/>
          <w:szCs w:val="22"/>
        </w:rPr>
      </w:pPr>
      <w:r w:rsidRPr="00B37D21">
        <w:rPr>
          <w:rFonts w:ascii="Calibri" w:hAnsi="Calibri"/>
          <w:sz w:val="22"/>
          <w:szCs w:val="22"/>
        </w:rPr>
        <w:t>If there is no reference to the Agenda 2030 and the SDGs in the current strategy or government plan, or that document was approved before September 2015, is there an on-going process to incorporate SDG targets in the country’s strategic plans?</w:t>
      </w:r>
    </w:p>
    <w:p w14:paraId="50D58874" w14:textId="77777777" w:rsidR="00CB325D" w:rsidRDefault="00CB325D" w:rsidP="00CB325D">
      <w:pPr>
        <w:pStyle w:val="ListParagraph"/>
        <w:ind w:left="360"/>
        <w:rPr>
          <w:rFonts w:ascii="Calibri" w:hAnsi="Calibri"/>
          <w:sz w:val="22"/>
          <w:szCs w:val="22"/>
        </w:rPr>
      </w:pPr>
    </w:p>
    <w:p w14:paraId="4E09B37A" w14:textId="155F4562" w:rsidR="00A73725" w:rsidRPr="00C868A2" w:rsidRDefault="00A73725" w:rsidP="00A7372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B37D21">
        <w:rPr>
          <w:rFonts w:ascii="Calibri" w:hAnsi="Calibri"/>
          <w:sz w:val="22"/>
          <w:szCs w:val="22"/>
        </w:rPr>
        <w:t xml:space="preserve"> Yes</w:t>
      </w:r>
    </w:p>
    <w:p w14:paraId="65372290" w14:textId="04EFF481" w:rsidR="00A73725" w:rsidRPr="00C868A2" w:rsidRDefault="00A73725" w:rsidP="00A7372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B37D21">
        <w:rPr>
          <w:rFonts w:ascii="Calibri" w:hAnsi="Calibri"/>
          <w:sz w:val="22"/>
          <w:szCs w:val="22"/>
        </w:rPr>
        <w:t xml:space="preserve"> No</w:t>
      </w:r>
    </w:p>
    <w:p w14:paraId="0F35E6F3" w14:textId="77777777" w:rsidR="00A73725" w:rsidRPr="00BB11E0" w:rsidRDefault="00A73725" w:rsidP="003F5EFA">
      <w:pPr>
        <w:rPr>
          <w:rFonts w:ascii="Calibri" w:hAnsi="Calibri"/>
          <w:sz w:val="22"/>
          <w:szCs w:val="22"/>
        </w:rPr>
      </w:pPr>
    </w:p>
    <w:p w14:paraId="5F12EAE7" w14:textId="67B25714" w:rsidR="00952998" w:rsidRDefault="00B37D21" w:rsidP="006161F4">
      <w:pPr>
        <w:rPr>
          <w:rFonts w:ascii="Calibri" w:hAnsi="Calibri"/>
          <w:sz w:val="22"/>
          <w:szCs w:val="22"/>
        </w:rPr>
      </w:pPr>
      <w:r w:rsidRPr="00B37D21">
        <w:rPr>
          <w:rFonts w:ascii="Calibri" w:hAnsi="Calibri"/>
          <w:b/>
          <w:sz w:val="22"/>
          <w:szCs w:val="22"/>
        </w:rPr>
        <w:t>Qg6.</w:t>
      </w:r>
      <w:r w:rsidRPr="00B37D21">
        <w:rPr>
          <w:rFonts w:ascii="Calibri" w:hAnsi="Calibri"/>
          <w:sz w:val="22"/>
          <w:szCs w:val="22"/>
        </w:rPr>
        <w:t xml:space="preserve"> If they exist, to what extent are sector and sub-national strategies linked to the national development strategy (e.g. timing and sequencing, consistency of their objectives, institutional responsibilities)? (SEE PICTURE BELOW)</w:t>
      </w:r>
    </w:p>
    <w:p w14:paraId="53E9CFB9" w14:textId="253F61E8" w:rsidR="00B37D21" w:rsidRDefault="00B37D21" w:rsidP="00952998">
      <w:pPr>
        <w:rPr>
          <w:rFonts w:ascii="Calibri" w:hAnsi="Calibri"/>
          <w:sz w:val="22"/>
          <w:szCs w:val="22"/>
        </w:rPr>
      </w:pPr>
    </w:p>
    <w:p w14:paraId="48760A70" w14:textId="5E2E90C3" w:rsidR="0058655E" w:rsidRPr="00B37D21" w:rsidRDefault="007E00B0" w:rsidP="00952998">
      <w:pPr>
        <w:rPr>
          <w:rFonts w:ascii="Calibri" w:hAnsi="Calibri"/>
          <w:sz w:val="22"/>
          <w:szCs w:val="22"/>
        </w:rPr>
      </w:pPr>
      <w:r>
        <w:rPr>
          <w:rFonts w:ascii="Calibri" w:hAnsi="Calibri"/>
          <w:sz w:val="22"/>
          <w:szCs w:val="22"/>
        </w:rPr>
        <w:t xml:space="preserve">                                                                                                                                 Sectoral   Subnational</w:t>
      </w:r>
    </w:p>
    <w:tbl>
      <w:tblPr>
        <w:tblStyle w:val="TableGrid"/>
        <w:tblW w:w="0" w:type="auto"/>
        <w:tblLook w:val="04A0" w:firstRow="1" w:lastRow="0" w:firstColumn="1" w:lastColumn="0" w:noHBand="0" w:noVBand="1"/>
      </w:tblPr>
      <w:tblGrid>
        <w:gridCol w:w="6314"/>
        <w:gridCol w:w="836"/>
        <w:gridCol w:w="1480"/>
      </w:tblGrid>
      <w:tr w:rsidR="00B37D21" w14:paraId="68EDAB3A" w14:textId="77777777" w:rsidTr="007E00B0">
        <w:tc>
          <w:tcPr>
            <w:tcW w:w="6487" w:type="dxa"/>
          </w:tcPr>
          <w:p w14:paraId="66AC82F6" w14:textId="060E1850" w:rsidR="00B37D21" w:rsidRDefault="0058655E" w:rsidP="00952998">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C868A2">
              <w:rPr>
                <w:rFonts w:ascii="Calibri" w:hAnsi="Calibri"/>
                <w:sz w:val="22"/>
                <w:szCs w:val="22"/>
              </w:rPr>
              <w:t xml:space="preserve"> </w:t>
            </w:r>
            <w:r w:rsidRPr="00B37D21">
              <w:rPr>
                <w:rFonts w:ascii="Calibri" w:hAnsi="Calibri"/>
                <w:sz w:val="22"/>
                <w:szCs w:val="22"/>
              </w:rPr>
              <w:t>Most sector/ Sub-nation al strategies are required to align to the national development strategy or government plan, by law and in practice.</w:t>
            </w:r>
          </w:p>
        </w:tc>
        <w:tc>
          <w:tcPr>
            <w:tcW w:w="851" w:type="dxa"/>
          </w:tcPr>
          <w:p w14:paraId="0328F8EE" w14:textId="5E6016DC"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c>
          <w:tcPr>
            <w:tcW w:w="1518" w:type="dxa"/>
          </w:tcPr>
          <w:p w14:paraId="55E2629B" w14:textId="079F314B"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r>
      <w:tr w:rsidR="00B37D21" w14:paraId="45343015" w14:textId="77777777" w:rsidTr="007E00B0">
        <w:tc>
          <w:tcPr>
            <w:tcW w:w="6487" w:type="dxa"/>
          </w:tcPr>
          <w:p w14:paraId="00CEB587" w14:textId="515DA2C1"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C868A2">
              <w:rPr>
                <w:rFonts w:ascii="Calibri" w:hAnsi="Calibri"/>
                <w:sz w:val="22"/>
                <w:szCs w:val="22"/>
              </w:rPr>
              <w:t xml:space="preserve"> </w:t>
            </w:r>
            <w:r w:rsidRPr="00B37D21">
              <w:rPr>
                <w:rFonts w:ascii="Calibri" w:hAnsi="Calibri"/>
                <w:sz w:val="22"/>
                <w:szCs w:val="22"/>
              </w:rPr>
              <w:t>Although there is no law, in practice central authorities (e.g planning, finance, development ministry) oversee that new sector/sub-national strategies align to the national development strategy or government plan.</w:t>
            </w:r>
          </w:p>
        </w:tc>
        <w:tc>
          <w:tcPr>
            <w:tcW w:w="851" w:type="dxa"/>
          </w:tcPr>
          <w:p w14:paraId="1516AD46" w14:textId="2759D2AF"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c>
          <w:tcPr>
            <w:tcW w:w="1518" w:type="dxa"/>
          </w:tcPr>
          <w:p w14:paraId="220216DF" w14:textId="0132B1E3"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r>
      <w:tr w:rsidR="00B37D21" w14:paraId="2BA4659D" w14:textId="77777777" w:rsidTr="007E00B0">
        <w:tc>
          <w:tcPr>
            <w:tcW w:w="6487" w:type="dxa"/>
          </w:tcPr>
          <w:p w14:paraId="7E256743" w14:textId="761DB724"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58655E">
              <w:rPr>
                <w:rFonts w:ascii="Calibri" w:hAnsi="Calibri"/>
                <w:sz w:val="22"/>
                <w:szCs w:val="22"/>
              </w:rPr>
              <w:t>Although there is no law or central authority enforcing alignment, sector/sub-national strategies tend to reflect at least core priorities in the national development strategy or government plan.</w:t>
            </w:r>
          </w:p>
        </w:tc>
        <w:tc>
          <w:tcPr>
            <w:tcW w:w="851" w:type="dxa"/>
          </w:tcPr>
          <w:p w14:paraId="7BF75E63" w14:textId="3BF45878"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c>
          <w:tcPr>
            <w:tcW w:w="1518" w:type="dxa"/>
          </w:tcPr>
          <w:p w14:paraId="5BECEF47" w14:textId="10DF0851"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r>
      <w:tr w:rsidR="00B37D21" w14:paraId="3316E047" w14:textId="77777777" w:rsidTr="007E00B0">
        <w:tc>
          <w:tcPr>
            <w:tcW w:w="6487" w:type="dxa"/>
          </w:tcPr>
          <w:p w14:paraId="5CDB0450" w14:textId="15D91BBB"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58655E">
              <w:rPr>
                <w:rFonts w:ascii="Calibri" w:hAnsi="Calibri"/>
                <w:sz w:val="22"/>
                <w:szCs w:val="22"/>
              </w:rPr>
              <w:t>Only some sector/sub-national strategies are align with the national development strategy or government plan.</w:t>
            </w:r>
          </w:p>
        </w:tc>
        <w:tc>
          <w:tcPr>
            <w:tcW w:w="851" w:type="dxa"/>
          </w:tcPr>
          <w:p w14:paraId="59414774" w14:textId="4B020705"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c>
          <w:tcPr>
            <w:tcW w:w="1518" w:type="dxa"/>
          </w:tcPr>
          <w:p w14:paraId="385F178A" w14:textId="574EBD67"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r>
      <w:tr w:rsidR="00B37D21" w14:paraId="505781B3" w14:textId="77777777" w:rsidTr="007E00B0">
        <w:tc>
          <w:tcPr>
            <w:tcW w:w="6487" w:type="dxa"/>
          </w:tcPr>
          <w:p w14:paraId="0FA6C0CA" w14:textId="2FA8CB2C"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Pr="0058655E">
              <w:rPr>
                <w:rFonts w:ascii="Calibri" w:hAnsi="Calibri"/>
                <w:sz w:val="22"/>
                <w:szCs w:val="22"/>
              </w:rPr>
              <w:t>Sector/sub-national strategies are in general not aligned with the national development strategy or government plan.</w:t>
            </w:r>
          </w:p>
        </w:tc>
        <w:tc>
          <w:tcPr>
            <w:tcW w:w="851" w:type="dxa"/>
          </w:tcPr>
          <w:p w14:paraId="0B3EB351" w14:textId="10E54ED4"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c>
          <w:tcPr>
            <w:tcW w:w="1518" w:type="dxa"/>
          </w:tcPr>
          <w:p w14:paraId="7F71EB29" w14:textId="535E98F7" w:rsidR="00B37D21" w:rsidRDefault="0058655E" w:rsidP="00952998">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p>
        </w:tc>
      </w:tr>
    </w:tbl>
    <w:p w14:paraId="3926BF3A" w14:textId="3C479034" w:rsidR="00952998" w:rsidRPr="007E00B0" w:rsidRDefault="00952998" w:rsidP="00952998">
      <w:pPr>
        <w:rPr>
          <w:rFonts w:ascii="Calibri" w:hAnsi="Calibri"/>
          <w:b/>
          <w:sz w:val="30"/>
          <w:szCs w:val="30"/>
        </w:rPr>
      </w:pPr>
    </w:p>
    <w:p w14:paraId="66FEE404" w14:textId="419CD302" w:rsidR="00B37D21" w:rsidRPr="007E00B0" w:rsidRDefault="007E00B0" w:rsidP="00952998">
      <w:pPr>
        <w:rPr>
          <w:rFonts w:ascii="Calibri" w:hAnsi="Calibri"/>
          <w:b/>
          <w:sz w:val="30"/>
          <w:szCs w:val="30"/>
        </w:rPr>
      </w:pPr>
      <w:r w:rsidRPr="007E00B0">
        <w:rPr>
          <w:rFonts w:ascii="Calibri" w:hAnsi="Calibri"/>
          <w:b/>
          <w:sz w:val="30"/>
          <w:szCs w:val="30"/>
        </w:rPr>
        <w:t>Indicator 1A, Module 1</w:t>
      </w:r>
    </w:p>
    <w:p w14:paraId="09164DCE" w14:textId="027C8B9F" w:rsidR="00CB325D" w:rsidRDefault="007E00B0" w:rsidP="00CB325D">
      <w:pPr>
        <w:rPr>
          <w:rFonts w:ascii="Calibri" w:hAnsi="Calibri"/>
          <w:sz w:val="22"/>
          <w:szCs w:val="22"/>
        </w:rPr>
      </w:pPr>
      <w:r>
        <w:rPr>
          <w:rFonts w:ascii="Calibri" w:hAnsi="Calibri"/>
          <w:b/>
          <w:sz w:val="30"/>
          <w:szCs w:val="30"/>
        </w:rPr>
        <w:t>––––––––––––––––––––––––––––––––––––––––––––––––––––––––</w:t>
      </w:r>
      <w:r w:rsidRPr="007E00B0">
        <w:rPr>
          <w:rFonts w:ascii="Calibri" w:hAnsi="Calibri"/>
          <w:b/>
          <w:sz w:val="22"/>
          <w:szCs w:val="22"/>
        </w:rPr>
        <w:t>Qp1</w:t>
      </w:r>
      <w:r w:rsidRPr="007E00B0">
        <w:rPr>
          <w:rFonts w:ascii="Calibri" w:hAnsi="Calibri"/>
          <w:sz w:val="22"/>
          <w:szCs w:val="22"/>
        </w:rPr>
        <w:t>: At this moment, is there a country strategy or a partnership framework that guides external development interventions in the country?</w:t>
      </w:r>
    </w:p>
    <w:p w14:paraId="0546C38A" w14:textId="246FED79" w:rsidR="00A73725" w:rsidRPr="00C868A2" w:rsidRDefault="00A73725" w:rsidP="00A7372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7E00B0">
        <w:rPr>
          <w:rFonts w:ascii="Calibri" w:hAnsi="Calibri"/>
          <w:sz w:val="22"/>
          <w:szCs w:val="22"/>
        </w:rPr>
        <w:t xml:space="preserve"> Yes</w:t>
      </w:r>
    </w:p>
    <w:p w14:paraId="06C84101" w14:textId="3196C310" w:rsidR="00A73725" w:rsidRDefault="00A73725" w:rsidP="00A7372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sidR="007E00B0">
        <w:rPr>
          <w:rFonts w:ascii="Calibri" w:hAnsi="Calibri"/>
          <w:sz w:val="22"/>
          <w:szCs w:val="22"/>
        </w:rPr>
        <w:t xml:space="preserve"> No</w:t>
      </w:r>
    </w:p>
    <w:p w14:paraId="1D7D4AE2" w14:textId="77777777" w:rsidR="009C5913" w:rsidRPr="00C868A2" w:rsidRDefault="009C5913" w:rsidP="00A73725">
      <w:pPr>
        <w:rPr>
          <w:rFonts w:ascii="Calibri" w:hAnsi="Calibri"/>
          <w:sz w:val="22"/>
          <w:szCs w:val="22"/>
        </w:rPr>
      </w:pPr>
    </w:p>
    <w:p w14:paraId="657B971D" w14:textId="41CF610E" w:rsidR="00A73725" w:rsidRDefault="007E00B0" w:rsidP="007E00B0">
      <w:pPr>
        <w:rPr>
          <w:rFonts w:ascii="Calibri" w:hAnsi="Calibri"/>
          <w:sz w:val="22"/>
          <w:szCs w:val="22"/>
        </w:rPr>
      </w:pPr>
      <w:r w:rsidRPr="007E00B0">
        <w:rPr>
          <w:rFonts w:ascii="Calibri" w:hAnsi="Calibri"/>
          <w:sz w:val="22"/>
          <w:szCs w:val="22"/>
        </w:rPr>
        <w:t>If yes, have any of the following country-level stakeholders been engaged in the preparation?</w:t>
      </w:r>
    </w:p>
    <w:p w14:paraId="2F2F0E86" w14:textId="1E4185AF"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7E00B0">
        <w:rPr>
          <w:rFonts w:ascii="Calibri" w:hAnsi="Calibri"/>
          <w:sz w:val="22"/>
          <w:szCs w:val="22"/>
        </w:rPr>
        <w:t>Government</w:t>
      </w:r>
    </w:p>
    <w:p w14:paraId="3B4CEBF1" w14:textId="670A61E6"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7E00B0">
        <w:rPr>
          <w:rFonts w:ascii="Calibri" w:hAnsi="Calibri"/>
          <w:sz w:val="22"/>
          <w:szCs w:val="22"/>
        </w:rPr>
        <w:t>Civil society organisations</w:t>
      </w:r>
    </w:p>
    <w:p w14:paraId="7D2E817D" w14:textId="1CD7F147"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7E00B0">
        <w:rPr>
          <w:rFonts w:ascii="Calibri" w:hAnsi="Calibri"/>
          <w:sz w:val="22"/>
          <w:szCs w:val="22"/>
        </w:rPr>
        <w:t>Private sector</w:t>
      </w:r>
    </w:p>
    <w:p w14:paraId="05CB2B0E" w14:textId="77777777" w:rsidR="00A73725" w:rsidRDefault="00A73725" w:rsidP="00A73725">
      <w:pPr>
        <w:rPr>
          <w:rFonts w:ascii="Calibri" w:hAnsi="Calibri"/>
          <w:sz w:val="22"/>
          <w:szCs w:val="22"/>
        </w:rPr>
      </w:pPr>
    </w:p>
    <w:p w14:paraId="3C3B783A" w14:textId="77777777" w:rsidR="007E00B0" w:rsidRDefault="007E00B0" w:rsidP="00A73725">
      <w:pPr>
        <w:rPr>
          <w:rFonts w:ascii="Calibri" w:hAnsi="Calibri"/>
          <w:sz w:val="22"/>
          <w:szCs w:val="22"/>
        </w:rPr>
      </w:pPr>
      <w:r w:rsidRPr="007E00B0">
        <w:rPr>
          <w:rFonts w:ascii="Calibri" w:hAnsi="Calibri"/>
          <w:sz w:val="22"/>
          <w:szCs w:val="22"/>
        </w:rPr>
        <w:lastRenderedPageBreak/>
        <w:t>Other stakeholders:</w:t>
      </w:r>
    </w:p>
    <w:p w14:paraId="36CFF90B" w14:textId="508023A8" w:rsidR="00A73725" w:rsidRPr="00C868A2" w:rsidRDefault="00A73725" w:rsidP="00A73725">
      <w:pPr>
        <w:rPr>
          <w:rFonts w:ascii="Calibri" w:hAnsi="Calibri"/>
          <w:sz w:val="22"/>
          <w:szCs w:val="22"/>
        </w:rPr>
      </w:pPr>
      <w:r>
        <w:rPr>
          <w:rFonts w:ascii="Calibri" w:hAnsi="Calibri"/>
          <w:sz w:val="22"/>
          <w:szCs w:val="22"/>
        </w:rPr>
        <w:t>:</w:t>
      </w:r>
      <w:sdt>
        <w:sdtPr>
          <w:rPr>
            <w:rFonts w:ascii="Calibri" w:hAnsi="Calibri"/>
            <w:sz w:val="22"/>
            <w:szCs w:val="22"/>
          </w:rPr>
          <w:id w:val="-685134897"/>
          <w:placeholder>
            <w:docPart w:val="D24D2CABE8D14BA3B1ADD62691137F9B"/>
          </w:placeholder>
          <w:showingPlcHdr/>
        </w:sdtPr>
        <w:sdtEndPr/>
        <w:sdtContent>
          <w:r w:rsidR="00BC42F7" w:rsidRPr="00A27967">
            <w:rPr>
              <w:rStyle w:val="PlaceholderText"/>
            </w:rPr>
            <w:t>Click here to enter text.</w:t>
          </w:r>
        </w:sdtContent>
      </w:sdt>
    </w:p>
    <w:p w14:paraId="053DC43D" w14:textId="77777777" w:rsidR="00563555" w:rsidRPr="007E00B0" w:rsidRDefault="00563555" w:rsidP="007E00B0">
      <w:pPr>
        <w:rPr>
          <w:rFonts w:ascii="Calibri" w:hAnsi="Calibri"/>
          <w:sz w:val="22"/>
          <w:szCs w:val="22"/>
        </w:rPr>
      </w:pPr>
    </w:p>
    <w:p w14:paraId="4950BFB6" w14:textId="56FA142D" w:rsidR="00A73725" w:rsidRDefault="007E00B0" w:rsidP="00A73725">
      <w:pPr>
        <w:rPr>
          <w:rFonts w:ascii="Calibri" w:hAnsi="Calibri"/>
          <w:sz w:val="22"/>
          <w:szCs w:val="22"/>
        </w:rPr>
      </w:pPr>
      <w:r w:rsidRPr="007E00B0">
        <w:rPr>
          <w:rFonts w:ascii="Calibri" w:hAnsi="Calibri"/>
          <w:sz w:val="22"/>
          <w:szCs w:val="22"/>
        </w:rPr>
        <w:t>Has the national government signed off to the final document?</w:t>
      </w:r>
    </w:p>
    <w:p w14:paraId="356E9CC0" w14:textId="3C4664B6"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6F804BF6" w14:textId="4371F0F8"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752EA0EF" w14:textId="77777777" w:rsidR="00A73725" w:rsidRDefault="00A73725" w:rsidP="00A73725">
      <w:pPr>
        <w:rPr>
          <w:rFonts w:ascii="Calibri" w:hAnsi="Calibri"/>
          <w:sz w:val="22"/>
          <w:szCs w:val="22"/>
        </w:rPr>
      </w:pPr>
    </w:p>
    <w:p w14:paraId="445B91F0" w14:textId="77777777" w:rsidR="003C0B84" w:rsidRPr="003C0B84" w:rsidRDefault="003C0B84" w:rsidP="003C0B84">
      <w:pPr>
        <w:rPr>
          <w:rFonts w:ascii="Calibri" w:hAnsi="Calibri"/>
          <w:b/>
          <w:sz w:val="30"/>
          <w:szCs w:val="30"/>
        </w:rPr>
      </w:pPr>
      <w:r w:rsidRPr="003C0B84">
        <w:rPr>
          <w:rFonts w:ascii="Calibri" w:hAnsi="Calibri"/>
          <w:b/>
          <w:sz w:val="30"/>
          <w:szCs w:val="30"/>
        </w:rPr>
        <w:t>Indicator 1B, Criterion 2</w:t>
      </w:r>
    </w:p>
    <w:p w14:paraId="1AC8E420" w14:textId="07FA81C7" w:rsidR="003C0B84" w:rsidRPr="003C0B84" w:rsidRDefault="003C0B84" w:rsidP="003C0B84">
      <w:pPr>
        <w:rPr>
          <w:rFonts w:ascii="Calibri" w:hAnsi="Calibri"/>
          <w:b/>
          <w:sz w:val="30"/>
          <w:szCs w:val="30"/>
        </w:rPr>
      </w:pPr>
      <w:r w:rsidRPr="003C0B84">
        <w:rPr>
          <w:rFonts w:ascii="Calibri" w:hAnsi="Calibri"/>
          <w:b/>
          <w:sz w:val="30"/>
          <w:szCs w:val="30"/>
        </w:rPr>
        <w:t>Prioritizing development results</w:t>
      </w:r>
    </w:p>
    <w:p w14:paraId="39F4A3FB" w14:textId="77777777" w:rsidR="003C0B84" w:rsidRPr="003C0B84" w:rsidRDefault="003C0B84" w:rsidP="003C0B84">
      <w:pPr>
        <w:rPr>
          <w:rFonts w:ascii="Calibri" w:hAnsi="Calibri"/>
          <w:b/>
          <w:sz w:val="30"/>
          <w:szCs w:val="30"/>
        </w:rPr>
      </w:pPr>
      <w:r>
        <w:rPr>
          <w:rFonts w:ascii="Calibri" w:hAnsi="Calibri"/>
          <w:b/>
          <w:sz w:val="30"/>
          <w:szCs w:val="30"/>
        </w:rPr>
        <w:t>––––––––––––––––––––––––––––––––––––––––––––––––––––––––</w:t>
      </w:r>
    </w:p>
    <w:p w14:paraId="2C809EA8" w14:textId="77777777" w:rsidR="003C0B84" w:rsidRDefault="003C0B84" w:rsidP="00A73725">
      <w:pPr>
        <w:rPr>
          <w:rFonts w:ascii="Calibri" w:hAnsi="Calibri"/>
          <w:b/>
          <w:sz w:val="30"/>
          <w:szCs w:val="30"/>
        </w:rPr>
      </w:pPr>
    </w:p>
    <w:p w14:paraId="73CE93E0" w14:textId="7D7378C5" w:rsidR="007E00B0" w:rsidRPr="007E00B0" w:rsidRDefault="007E00B0" w:rsidP="00A73725">
      <w:pPr>
        <w:rPr>
          <w:rFonts w:ascii="Calibri" w:hAnsi="Calibri"/>
          <w:b/>
          <w:sz w:val="22"/>
          <w:szCs w:val="22"/>
        </w:rPr>
      </w:pPr>
      <w:r w:rsidRPr="007E00B0">
        <w:rPr>
          <w:rFonts w:ascii="Calibri" w:hAnsi="Calibri"/>
          <w:b/>
          <w:sz w:val="22"/>
          <w:szCs w:val="22"/>
        </w:rPr>
        <w:t>Qp3</w:t>
      </w:r>
      <w:r>
        <w:rPr>
          <w:rFonts w:ascii="Calibri" w:hAnsi="Calibri"/>
          <w:b/>
          <w:sz w:val="22"/>
          <w:szCs w:val="22"/>
        </w:rPr>
        <w:t xml:space="preserve">: </w:t>
      </w:r>
      <w:r w:rsidRPr="007E00B0">
        <w:rPr>
          <w:rFonts w:ascii="Calibri" w:hAnsi="Calibri"/>
          <w:sz w:val="22"/>
          <w:szCs w:val="22"/>
        </w:rPr>
        <w:t>Does your country strategy include a results framework with strategic objectives, results indicators and targets to measure progress in achieving the objectives?</w:t>
      </w:r>
    </w:p>
    <w:p w14:paraId="5B084AC7" w14:textId="77777777"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6829ACA0" w14:textId="77777777" w:rsidR="007E00B0" w:rsidRPr="00C868A2" w:rsidRDefault="007E00B0" w:rsidP="007E00B0">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2A64651A" w14:textId="77777777" w:rsidR="004561C7" w:rsidRDefault="004561C7" w:rsidP="00BB11E0">
      <w:pPr>
        <w:rPr>
          <w:rFonts w:ascii="Calibri" w:hAnsi="Calibri"/>
          <w:sz w:val="22"/>
          <w:szCs w:val="22"/>
        </w:rPr>
      </w:pPr>
    </w:p>
    <w:p w14:paraId="21D06B64" w14:textId="171EC954" w:rsidR="007E00B0" w:rsidRPr="007E00B0" w:rsidRDefault="007E00B0" w:rsidP="007E00B0">
      <w:pPr>
        <w:pStyle w:val="ListParagraph"/>
        <w:numPr>
          <w:ilvl w:val="0"/>
          <w:numId w:val="2"/>
        </w:numPr>
        <w:rPr>
          <w:rFonts w:ascii="Calibri" w:hAnsi="Calibri"/>
          <w:sz w:val="22"/>
          <w:szCs w:val="22"/>
        </w:rPr>
      </w:pPr>
      <w:r w:rsidRPr="007E00B0">
        <w:rPr>
          <w:rFonts w:ascii="Calibri" w:hAnsi="Calibri"/>
          <w:sz w:val="22"/>
          <w:szCs w:val="22"/>
        </w:rPr>
        <w:t>If yes, how many results indicators are included?</w:t>
      </w:r>
    </w:p>
    <w:p w14:paraId="1EE2F82D" w14:textId="70DABD67" w:rsidR="007E00B0" w:rsidRPr="007E00B0" w:rsidRDefault="007E00B0" w:rsidP="007E00B0">
      <w:pPr>
        <w:pStyle w:val="ListParagraph"/>
        <w:rPr>
          <w:rFonts w:ascii="Calibri" w:hAnsi="Calibri"/>
          <w:sz w:val="22"/>
          <w:szCs w:val="22"/>
        </w:rPr>
      </w:pPr>
      <w:r w:rsidRPr="007E00B0">
        <w:rPr>
          <w:rFonts w:ascii="Calibri" w:hAnsi="Calibri"/>
          <w:sz w:val="22"/>
          <w:szCs w:val="22"/>
        </w:rPr>
        <w:t>:</w:t>
      </w:r>
      <w:sdt>
        <w:sdtPr>
          <w:rPr>
            <w:rFonts w:ascii="Calibri" w:hAnsi="Calibri"/>
            <w:sz w:val="22"/>
            <w:szCs w:val="22"/>
          </w:rPr>
          <w:id w:val="441733679"/>
          <w:placeholder>
            <w:docPart w:val="3C3DC422DBA9EB4F89DE693CE5DECBFB"/>
          </w:placeholder>
          <w:showingPlcHdr/>
        </w:sdtPr>
        <w:sdtEndPr/>
        <w:sdtContent>
          <w:r w:rsidR="003C0B84" w:rsidRPr="00A27967">
            <w:rPr>
              <w:rStyle w:val="PlaceholderText"/>
            </w:rPr>
            <w:t>Click here to enter text.</w:t>
          </w:r>
        </w:sdtContent>
      </w:sdt>
    </w:p>
    <w:p w14:paraId="25452473" w14:textId="1C8BB7F6" w:rsidR="007E00B0" w:rsidRDefault="007E00B0" w:rsidP="007E00B0">
      <w:pPr>
        <w:pStyle w:val="ListParagraph"/>
        <w:numPr>
          <w:ilvl w:val="0"/>
          <w:numId w:val="2"/>
        </w:numPr>
        <w:rPr>
          <w:rFonts w:ascii="Calibri" w:hAnsi="Calibri"/>
          <w:sz w:val="22"/>
          <w:szCs w:val="22"/>
        </w:rPr>
      </w:pPr>
      <w:r w:rsidRPr="007E00B0">
        <w:rPr>
          <w:rFonts w:ascii="Calibri" w:hAnsi="Calibri"/>
          <w:sz w:val="22"/>
          <w:szCs w:val="22"/>
        </w:rPr>
        <w:t>b. If yes, how many of these results indicators are drawn1 from the partner government’s results frameworks, plans and strategies?</w:t>
      </w:r>
    </w:p>
    <w:p w14:paraId="638D396C" w14:textId="44F60EA7" w:rsidR="007E00B0" w:rsidRPr="007E00B0" w:rsidRDefault="003C0B84" w:rsidP="003C0B84">
      <w:pPr>
        <w:ind w:left="644"/>
        <w:rPr>
          <w:rFonts w:ascii="Calibri" w:hAnsi="Calibri"/>
          <w:sz w:val="22"/>
          <w:szCs w:val="22"/>
        </w:rPr>
      </w:pPr>
      <w:r>
        <w:rPr>
          <w:rFonts w:ascii="Calibri" w:hAnsi="Calibri"/>
          <w:sz w:val="22"/>
          <w:szCs w:val="22"/>
        </w:rPr>
        <w:t>:</w:t>
      </w:r>
      <w:sdt>
        <w:sdtPr>
          <w:rPr>
            <w:rFonts w:ascii="Calibri" w:hAnsi="Calibri"/>
            <w:sz w:val="22"/>
            <w:szCs w:val="22"/>
          </w:rPr>
          <w:id w:val="-727145941"/>
          <w:placeholder>
            <w:docPart w:val="4DA4991BECE6A54290A920FCB54DD663"/>
          </w:placeholder>
          <w:showingPlcHdr/>
        </w:sdtPr>
        <w:sdtEndPr/>
        <w:sdtContent>
          <w:r w:rsidRPr="00A27967">
            <w:rPr>
              <w:rStyle w:val="PlaceholderText"/>
            </w:rPr>
            <w:t>Click here to enter text.</w:t>
          </w:r>
        </w:sdtContent>
      </w:sdt>
    </w:p>
    <w:p w14:paraId="2B705A49" w14:textId="2067FFAA" w:rsidR="004561C7" w:rsidRDefault="003C0B84" w:rsidP="003C0B84">
      <w:pPr>
        <w:pStyle w:val="ListParagraph"/>
        <w:numPr>
          <w:ilvl w:val="0"/>
          <w:numId w:val="2"/>
        </w:numPr>
        <w:rPr>
          <w:rFonts w:ascii="Calibri" w:hAnsi="Calibri"/>
          <w:sz w:val="22"/>
          <w:szCs w:val="22"/>
        </w:rPr>
      </w:pPr>
      <w:r w:rsidRPr="003C0B84">
        <w:rPr>
          <w:rFonts w:ascii="Calibri" w:hAnsi="Calibri"/>
          <w:sz w:val="22"/>
          <w:szCs w:val="22"/>
        </w:rPr>
        <w:t>c. If yes, how many results indicators will be monitored using partner government official data and statistics?</w:t>
      </w:r>
    </w:p>
    <w:p w14:paraId="31F68F9B" w14:textId="569B4B8B" w:rsidR="004561C7" w:rsidRDefault="003C0B84" w:rsidP="004561C7">
      <w:pPr>
        <w:pStyle w:val="ListParagraph"/>
        <w:ind w:left="360"/>
        <w:rPr>
          <w:rFonts w:ascii="Calibri" w:hAnsi="Calibri"/>
          <w:sz w:val="22"/>
          <w:szCs w:val="22"/>
        </w:rPr>
      </w:pPr>
      <w:r>
        <w:rPr>
          <w:rFonts w:ascii="Calibri" w:hAnsi="Calibri"/>
          <w:sz w:val="22"/>
          <w:szCs w:val="22"/>
        </w:rPr>
        <w:t xml:space="preserve">     </w:t>
      </w:r>
      <w:sdt>
        <w:sdtPr>
          <w:rPr>
            <w:rFonts w:ascii="Calibri" w:hAnsi="Calibri"/>
            <w:sz w:val="22"/>
            <w:szCs w:val="22"/>
          </w:rPr>
          <w:id w:val="445202097"/>
          <w:placeholder>
            <w:docPart w:val="A7240C4A0F441548BA7E8D71181AA26F"/>
          </w:placeholder>
          <w:showingPlcHdr/>
        </w:sdtPr>
        <w:sdtEndPr/>
        <w:sdtContent>
          <w:r w:rsidRPr="00A27967">
            <w:rPr>
              <w:rStyle w:val="PlaceholderText"/>
            </w:rPr>
            <w:t>Click here to enter text.</w:t>
          </w:r>
        </w:sdtContent>
      </w:sdt>
    </w:p>
    <w:p w14:paraId="658C0B93" w14:textId="35CD327D" w:rsidR="004561C7" w:rsidRDefault="004561C7" w:rsidP="00095FEA">
      <w:pPr>
        <w:rPr>
          <w:rFonts w:ascii="Calibri" w:hAnsi="Calibri"/>
          <w:sz w:val="22"/>
          <w:szCs w:val="22"/>
        </w:rPr>
      </w:pPr>
    </w:p>
    <w:p w14:paraId="30515DC0" w14:textId="77777777" w:rsidR="003C0B84" w:rsidRDefault="003C0B84" w:rsidP="00095FEA">
      <w:pPr>
        <w:rPr>
          <w:rFonts w:ascii="Calibri" w:hAnsi="Calibri"/>
          <w:sz w:val="22"/>
          <w:szCs w:val="22"/>
        </w:rPr>
      </w:pPr>
    </w:p>
    <w:p w14:paraId="4C7D9DDE" w14:textId="77777777" w:rsidR="003C0B84" w:rsidRDefault="003C0B84" w:rsidP="00095FEA">
      <w:pPr>
        <w:rPr>
          <w:rFonts w:ascii="Calibri" w:hAnsi="Calibri"/>
          <w:b/>
          <w:sz w:val="30"/>
          <w:szCs w:val="30"/>
        </w:rPr>
      </w:pPr>
      <w:r w:rsidRPr="003C0B84">
        <w:rPr>
          <w:rFonts w:ascii="Calibri" w:hAnsi="Calibri"/>
          <w:b/>
          <w:sz w:val="30"/>
          <w:szCs w:val="30"/>
        </w:rPr>
        <w:t>5. Additional Questions by CPDE</w:t>
      </w:r>
    </w:p>
    <w:p w14:paraId="0FD433A6" w14:textId="0A1E36B4" w:rsidR="004561C7" w:rsidRDefault="003C0B84" w:rsidP="00095FEA">
      <w:pPr>
        <w:rPr>
          <w:rFonts w:ascii="Calibri" w:hAnsi="Calibri"/>
          <w:b/>
          <w:sz w:val="30"/>
          <w:szCs w:val="30"/>
        </w:rPr>
      </w:pPr>
      <w:r>
        <w:rPr>
          <w:rFonts w:ascii="Calibri" w:hAnsi="Calibri"/>
          <w:b/>
          <w:sz w:val="30"/>
          <w:szCs w:val="30"/>
        </w:rPr>
        <w:t>––––––––––––––––––––––––––––––––––––––––––––––––––––––––</w:t>
      </w:r>
    </w:p>
    <w:p w14:paraId="3C8659E7" w14:textId="77777777" w:rsidR="003C0B84" w:rsidRDefault="003C0B84" w:rsidP="00095FEA">
      <w:pPr>
        <w:rPr>
          <w:rFonts w:ascii="Calibri" w:hAnsi="Calibri"/>
          <w:b/>
          <w:sz w:val="30"/>
          <w:szCs w:val="30"/>
        </w:rPr>
      </w:pPr>
    </w:p>
    <w:p w14:paraId="4DBCF5DD" w14:textId="4C636091" w:rsidR="003C0B84" w:rsidRDefault="003C0B84" w:rsidP="00095FEA">
      <w:pPr>
        <w:rPr>
          <w:rFonts w:ascii="Calibri" w:hAnsi="Calibri"/>
          <w:sz w:val="22"/>
          <w:szCs w:val="22"/>
        </w:rPr>
      </w:pPr>
      <w:r w:rsidRPr="003C0B84">
        <w:rPr>
          <w:rFonts w:ascii="Calibri" w:hAnsi="Calibri"/>
          <w:b/>
          <w:sz w:val="22"/>
          <w:szCs w:val="22"/>
        </w:rPr>
        <w:t xml:space="preserve">CPDE Q1: </w:t>
      </w:r>
      <w:r w:rsidRPr="003C0B84">
        <w:rPr>
          <w:rFonts w:ascii="Calibri" w:hAnsi="Calibri"/>
          <w:sz w:val="22"/>
          <w:szCs w:val="22"/>
        </w:rPr>
        <w:t>Do CRFs recognize the existence of other RFs including those of CSOs?</w:t>
      </w:r>
    </w:p>
    <w:p w14:paraId="27EAA6E2" w14:textId="77777777" w:rsidR="003C0B84" w:rsidRPr="00C868A2" w:rsidRDefault="003C0B84" w:rsidP="003C0B84">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7010EEDC" w14:textId="77777777" w:rsidR="003C0B84" w:rsidRPr="00C868A2" w:rsidRDefault="003C0B84" w:rsidP="003C0B84">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3C5870C2" w14:textId="77777777" w:rsidR="003C0B84" w:rsidRDefault="003C0B84" w:rsidP="00095FEA">
      <w:pPr>
        <w:rPr>
          <w:rFonts w:ascii="Calibri" w:hAnsi="Calibri"/>
          <w:b/>
          <w:sz w:val="22"/>
          <w:szCs w:val="22"/>
        </w:rPr>
      </w:pPr>
    </w:p>
    <w:p w14:paraId="54A8680E" w14:textId="0CFEE29A" w:rsidR="003C0B84" w:rsidRDefault="003C0B84" w:rsidP="00095FEA">
      <w:pPr>
        <w:rPr>
          <w:rFonts w:ascii="Calibri" w:hAnsi="Calibri"/>
          <w:sz w:val="22"/>
          <w:szCs w:val="22"/>
        </w:rPr>
      </w:pPr>
      <w:r w:rsidRPr="003C0B84">
        <w:rPr>
          <w:rFonts w:ascii="Calibri" w:hAnsi="Calibri"/>
          <w:b/>
          <w:sz w:val="22"/>
          <w:szCs w:val="22"/>
        </w:rPr>
        <w:t xml:space="preserve">CPDE Q3: </w:t>
      </w:r>
      <w:r w:rsidRPr="003C0B84">
        <w:rPr>
          <w:rFonts w:ascii="Calibri" w:hAnsi="Calibri"/>
          <w:sz w:val="22"/>
          <w:szCs w:val="22"/>
        </w:rPr>
        <w:t>DO CSOs development activities generally align with the CRF?</w:t>
      </w:r>
    </w:p>
    <w:p w14:paraId="2BF0DF92" w14:textId="77777777" w:rsidR="003C0B84" w:rsidRPr="00C868A2" w:rsidRDefault="003C0B84" w:rsidP="003C0B84">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52BDAAC5" w14:textId="0C591F27" w:rsidR="003C0B84" w:rsidRPr="00C868A2" w:rsidRDefault="003C0B84" w:rsidP="003C0B84">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73A8D549" w14:textId="77777777" w:rsidR="003C0B84" w:rsidRDefault="003C0B84" w:rsidP="00095FEA">
      <w:pPr>
        <w:rPr>
          <w:rFonts w:ascii="Calibri" w:hAnsi="Calibri"/>
          <w:b/>
          <w:sz w:val="22"/>
          <w:szCs w:val="22"/>
        </w:rPr>
      </w:pPr>
    </w:p>
    <w:p w14:paraId="42DAFBD5" w14:textId="77777777" w:rsidR="003C0B84" w:rsidRDefault="003C0B84" w:rsidP="00095FEA">
      <w:pPr>
        <w:rPr>
          <w:rFonts w:ascii="Calibri" w:hAnsi="Calibri"/>
          <w:b/>
          <w:sz w:val="22"/>
          <w:szCs w:val="22"/>
        </w:rPr>
      </w:pPr>
    </w:p>
    <w:p w14:paraId="65FBF078" w14:textId="4C26481F" w:rsidR="003C0B84" w:rsidRDefault="003C0B84" w:rsidP="00095FEA">
      <w:pPr>
        <w:rPr>
          <w:rFonts w:ascii="Calibri" w:hAnsi="Calibri"/>
          <w:sz w:val="22"/>
          <w:szCs w:val="22"/>
        </w:rPr>
      </w:pPr>
      <w:r w:rsidRPr="003C0B84">
        <w:rPr>
          <w:rFonts w:ascii="Calibri" w:hAnsi="Calibri"/>
          <w:b/>
          <w:sz w:val="22"/>
          <w:szCs w:val="22"/>
        </w:rPr>
        <w:t>Comment:</w:t>
      </w:r>
      <w:r w:rsidRPr="003C0B84">
        <w:rPr>
          <w:rFonts w:ascii="Calibri" w:hAnsi="Calibri"/>
          <w:sz w:val="22"/>
          <w:szCs w:val="22"/>
        </w:rPr>
        <w:t xml:space="preserve"> </w:t>
      </w:r>
      <w:sdt>
        <w:sdtPr>
          <w:rPr>
            <w:rFonts w:ascii="Calibri" w:hAnsi="Calibri"/>
            <w:sz w:val="22"/>
            <w:szCs w:val="22"/>
          </w:rPr>
          <w:id w:val="114577151"/>
          <w:placeholder>
            <w:docPart w:val="045BF78CA50AA045A65333C9C70C7372"/>
          </w:placeholder>
          <w:showingPlcHdr/>
        </w:sdtPr>
        <w:sdtEndPr/>
        <w:sdtContent>
          <w:r w:rsidRPr="00A27967">
            <w:rPr>
              <w:rStyle w:val="PlaceholderText"/>
            </w:rPr>
            <w:t>Click here to enter text.</w:t>
          </w:r>
        </w:sdtContent>
      </w:sdt>
    </w:p>
    <w:p w14:paraId="73A99B2F" w14:textId="77777777" w:rsidR="003C0B84" w:rsidRDefault="003C0B84" w:rsidP="00095FEA">
      <w:pPr>
        <w:rPr>
          <w:rFonts w:ascii="Calibri" w:hAnsi="Calibri"/>
          <w:sz w:val="22"/>
          <w:szCs w:val="22"/>
        </w:rPr>
      </w:pPr>
    </w:p>
    <w:p w14:paraId="4244C91B" w14:textId="77777777" w:rsidR="003C0B84" w:rsidRDefault="003C0B84" w:rsidP="00095FEA">
      <w:pPr>
        <w:rPr>
          <w:rFonts w:ascii="Calibri" w:hAnsi="Calibri"/>
          <w:sz w:val="22"/>
          <w:szCs w:val="22"/>
        </w:rPr>
      </w:pPr>
    </w:p>
    <w:p w14:paraId="52A5077D" w14:textId="77777777" w:rsidR="009C5913" w:rsidRDefault="009C5913" w:rsidP="00095FEA">
      <w:pPr>
        <w:rPr>
          <w:rFonts w:ascii="Calibri" w:hAnsi="Calibri"/>
          <w:sz w:val="22"/>
          <w:szCs w:val="22"/>
        </w:rPr>
      </w:pPr>
    </w:p>
    <w:p w14:paraId="201D2B57" w14:textId="77777777" w:rsidR="009C5913" w:rsidRDefault="009C5913" w:rsidP="00095FEA">
      <w:pPr>
        <w:rPr>
          <w:rFonts w:ascii="Calibri" w:hAnsi="Calibri"/>
          <w:sz w:val="22"/>
          <w:szCs w:val="22"/>
        </w:rPr>
      </w:pPr>
    </w:p>
    <w:p w14:paraId="00B1D726" w14:textId="1215D024" w:rsidR="003C0B84" w:rsidRDefault="003C0B84" w:rsidP="00095FEA">
      <w:pPr>
        <w:rPr>
          <w:rFonts w:ascii="Calibri" w:hAnsi="Calibri"/>
          <w:b/>
          <w:sz w:val="30"/>
          <w:szCs w:val="30"/>
        </w:rPr>
      </w:pPr>
      <w:r w:rsidRPr="003C0B84">
        <w:rPr>
          <w:rFonts w:ascii="Calibri" w:hAnsi="Calibri"/>
          <w:b/>
          <w:sz w:val="30"/>
          <w:szCs w:val="30"/>
        </w:rPr>
        <w:lastRenderedPageBreak/>
        <w:t>INDICATOR 7</w:t>
      </w:r>
    </w:p>
    <w:p w14:paraId="69DE9E5D" w14:textId="3B4E813A" w:rsidR="003C0B84" w:rsidRDefault="003C0B84" w:rsidP="00095FEA">
      <w:pPr>
        <w:rPr>
          <w:rFonts w:ascii="Calibri" w:hAnsi="Calibri"/>
          <w:b/>
          <w:sz w:val="30"/>
          <w:szCs w:val="30"/>
        </w:rPr>
      </w:pPr>
      <w:r>
        <w:rPr>
          <w:rFonts w:ascii="Calibri" w:hAnsi="Calibri"/>
          <w:b/>
          <w:sz w:val="30"/>
          <w:szCs w:val="30"/>
        </w:rPr>
        <w:t>_________________________________________________________</w:t>
      </w:r>
    </w:p>
    <w:p w14:paraId="63E3F583" w14:textId="77777777" w:rsidR="003C0B84" w:rsidRPr="003C0B84" w:rsidRDefault="003C0B84" w:rsidP="00095FEA">
      <w:pPr>
        <w:rPr>
          <w:rFonts w:ascii="Calibri" w:hAnsi="Calibri"/>
          <w:sz w:val="22"/>
          <w:szCs w:val="22"/>
        </w:rPr>
      </w:pPr>
    </w:p>
    <w:p w14:paraId="5C6DFE1E" w14:textId="08B18F84" w:rsidR="003C0B84" w:rsidRDefault="003C0B84" w:rsidP="00095FEA">
      <w:pPr>
        <w:rPr>
          <w:rFonts w:ascii="Calibri" w:hAnsi="Calibri"/>
          <w:sz w:val="22"/>
          <w:szCs w:val="22"/>
        </w:rPr>
      </w:pPr>
      <w:r w:rsidRPr="003C0B84">
        <w:rPr>
          <w:rFonts w:ascii="Calibri" w:hAnsi="Calibri"/>
          <w:sz w:val="22"/>
          <w:szCs w:val="22"/>
        </w:rPr>
        <w:t>Mutual accountability among development actors is strengthened through inclusive reviews</w:t>
      </w:r>
    </w:p>
    <w:p w14:paraId="1EDB5FAC" w14:textId="77777777" w:rsidR="003C0B84" w:rsidRDefault="003C0B84" w:rsidP="00095FEA">
      <w:pPr>
        <w:rPr>
          <w:rFonts w:ascii="Calibri" w:hAnsi="Calibri"/>
          <w:sz w:val="22"/>
          <w:szCs w:val="22"/>
        </w:rPr>
      </w:pPr>
    </w:p>
    <w:p w14:paraId="60F1FD1C" w14:textId="55E1FCCF" w:rsidR="003C0B84" w:rsidRDefault="003C0B84" w:rsidP="00095FEA">
      <w:pPr>
        <w:rPr>
          <w:rFonts w:ascii="Calibri" w:hAnsi="Calibri"/>
          <w:b/>
          <w:sz w:val="22"/>
          <w:szCs w:val="22"/>
        </w:rPr>
      </w:pPr>
      <w:r w:rsidRPr="003C0B84">
        <w:rPr>
          <w:rFonts w:ascii="Calibri" w:hAnsi="Calibri"/>
          <w:b/>
          <w:sz w:val="22"/>
          <w:szCs w:val="22"/>
        </w:rPr>
        <w:t>Level of Engagement:</w:t>
      </w:r>
    </w:p>
    <w:p w14:paraId="59AC7C46" w14:textId="77777777" w:rsidR="003C0B84" w:rsidRDefault="003C0B84" w:rsidP="00095FEA">
      <w:pPr>
        <w:rPr>
          <w:rFonts w:ascii="Calibri" w:hAnsi="Calibri"/>
          <w:b/>
          <w:sz w:val="22"/>
          <w:szCs w:val="22"/>
        </w:rPr>
      </w:pPr>
    </w:p>
    <w:p w14:paraId="49286990" w14:textId="746E64FA" w:rsidR="003C0B84" w:rsidRDefault="003C0B84" w:rsidP="00095FEA">
      <w:pPr>
        <w:rPr>
          <w:rFonts w:ascii="Calibri" w:hAnsi="Calibri"/>
          <w:sz w:val="22"/>
          <w:szCs w:val="22"/>
        </w:rPr>
      </w:pPr>
      <w:r w:rsidRPr="003C0B84">
        <w:rPr>
          <w:rFonts w:ascii="Calibri" w:hAnsi="Calibri"/>
          <w:sz w:val="22"/>
          <w:szCs w:val="22"/>
        </w:rPr>
        <w:t>Substantial input will be asked from the country-focal points on particular portions of this Indicator.</w:t>
      </w:r>
    </w:p>
    <w:p w14:paraId="0894C261" w14:textId="77777777" w:rsidR="007238A3" w:rsidRDefault="007238A3" w:rsidP="00095FEA">
      <w:pPr>
        <w:rPr>
          <w:rFonts w:ascii="Calibri" w:hAnsi="Calibri"/>
          <w:sz w:val="22"/>
          <w:szCs w:val="22"/>
        </w:rPr>
      </w:pPr>
    </w:p>
    <w:p w14:paraId="4DF1A7E1" w14:textId="5273BD07" w:rsidR="007238A3" w:rsidRDefault="007238A3" w:rsidP="00095FEA">
      <w:pPr>
        <w:rPr>
          <w:rFonts w:ascii="Calibri" w:hAnsi="Calibri"/>
          <w:b/>
          <w:sz w:val="22"/>
          <w:szCs w:val="22"/>
        </w:rPr>
      </w:pPr>
      <w:r w:rsidRPr="007238A3">
        <w:rPr>
          <w:rFonts w:ascii="Calibri" w:hAnsi="Calibri"/>
          <w:b/>
          <w:sz w:val="22"/>
          <w:szCs w:val="22"/>
        </w:rPr>
        <w:t>Engagement details:</w:t>
      </w:r>
    </w:p>
    <w:p w14:paraId="3D27880A" w14:textId="77777777" w:rsidR="007238A3" w:rsidRDefault="007238A3" w:rsidP="00095FEA">
      <w:pPr>
        <w:rPr>
          <w:rFonts w:ascii="Calibri" w:hAnsi="Calibri"/>
          <w:b/>
          <w:sz w:val="22"/>
          <w:szCs w:val="22"/>
        </w:rPr>
      </w:pPr>
    </w:p>
    <w:p w14:paraId="309AC0F3" w14:textId="3BFE598B" w:rsidR="007238A3" w:rsidRDefault="007238A3" w:rsidP="00095FEA">
      <w:pPr>
        <w:rPr>
          <w:rFonts w:ascii="Calibri" w:hAnsi="Calibri"/>
          <w:sz w:val="22"/>
          <w:szCs w:val="22"/>
        </w:rPr>
      </w:pPr>
      <w:r w:rsidRPr="007238A3">
        <w:rPr>
          <w:rFonts w:ascii="Calibri" w:hAnsi="Calibri"/>
          <w:sz w:val="22"/>
          <w:szCs w:val="22"/>
        </w:rPr>
        <w:t>CSOs will engage specific questions of Indicator 7, particularly relating to the policy framework and mutual dialogue. Country focal-points can be informed by their answers with module 3 of Indicator 2.</w:t>
      </w:r>
    </w:p>
    <w:p w14:paraId="27BE0DFA" w14:textId="77777777" w:rsidR="007238A3" w:rsidRDefault="007238A3" w:rsidP="00095FEA">
      <w:pPr>
        <w:rPr>
          <w:rFonts w:ascii="Calibri" w:hAnsi="Calibri"/>
          <w:sz w:val="22"/>
          <w:szCs w:val="22"/>
        </w:rPr>
      </w:pPr>
    </w:p>
    <w:p w14:paraId="412AF98D" w14:textId="58C4184E" w:rsidR="007238A3" w:rsidRDefault="007238A3" w:rsidP="00095FEA">
      <w:pPr>
        <w:rPr>
          <w:rFonts w:ascii="Calibri" w:hAnsi="Calibri"/>
          <w:b/>
          <w:sz w:val="22"/>
          <w:szCs w:val="22"/>
        </w:rPr>
      </w:pPr>
      <w:r w:rsidRPr="007238A3">
        <w:rPr>
          <w:rFonts w:ascii="Calibri" w:hAnsi="Calibri"/>
          <w:b/>
          <w:sz w:val="22"/>
          <w:szCs w:val="22"/>
        </w:rPr>
        <w:t>Reference in the Guide to National Coordinators:</w:t>
      </w:r>
    </w:p>
    <w:p w14:paraId="75E55055" w14:textId="77777777" w:rsidR="007238A3" w:rsidRPr="007238A3" w:rsidRDefault="007238A3" w:rsidP="00095FEA">
      <w:pPr>
        <w:rPr>
          <w:rFonts w:ascii="Calibri" w:hAnsi="Calibri"/>
          <w:sz w:val="22"/>
          <w:szCs w:val="22"/>
        </w:rPr>
      </w:pPr>
    </w:p>
    <w:p w14:paraId="7947D193" w14:textId="0547BAF1" w:rsidR="007238A3" w:rsidRDefault="007238A3" w:rsidP="00095FEA">
      <w:pPr>
        <w:rPr>
          <w:rFonts w:ascii="Calibri" w:hAnsi="Calibri"/>
          <w:sz w:val="22"/>
          <w:szCs w:val="22"/>
        </w:rPr>
      </w:pPr>
      <w:r w:rsidRPr="007238A3">
        <w:rPr>
          <w:rFonts w:ascii="Calibri" w:hAnsi="Calibri"/>
          <w:sz w:val="22"/>
          <w:szCs w:val="22"/>
        </w:rPr>
        <w:t>More details can be found on pages 38-40</w:t>
      </w:r>
    </w:p>
    <w:p w14:paraId="2BDB6414" w14:textId="77777777" w:rsidR="007238A3" w:rsidRDefault="007238A3" w:rsidP="00095FEA">
      <w:pPr>
        <w:rPr>
          <w:rFonts w:ascii="Calibri" w:hAnsi="Calibri"/>
          <w:sz w:val="22"/>
          <w:szCs w:val="22"/>
        </w:rPr>
      </w:pPr>
    </w:p>
    <w:p w14:paraId="116F6ECE" w14:textId="77777777" w:rsidR="007238A3" w:rsidRPr="007238A3" w:rsidRDefault="007238A3" w:rsidP="007238A3">
      <w:pPr>
        <w:pStyle w:val="ListParagraph"/>
        <w:numPr>
          <w:ilvl w:val="0"/>
          <w:numId w:val="3"/>
        </w:numPr>
        <w:rPr>
          <w:rFonts w:ascii="Calibri" w:hAnsi="Calibri"/>
          <w:b/>
          <w:sz w:val="22"/>
          <w:szCs w:val="22"/>
        </w:rPr>
      </w:pPr>
      <w:r w:rsidRPr="007238A3">
        <w:rPr>
          <w:rFonts w:ascii="Calibri" w:hAnsi="Calibri"/>
          <w:b/>
          <w:sz w:val="22"/>
          <w:szCs w:val="22"/>
        </w:rPr>
        <w:t>What the indicator tries to measure</w:t>
      </w:r>
      <w:r w:rsidRPr="007238A3">
        <w:rPr>
          <w:b/>
        </w:rPr>
        <w:t xml:space="preserve"> </w:t>
      </w:r>
    </w:p>
    <w:p w14:paraId="1A9B1368" w14:textId="7AFA93D9" w:rsidR="007238A3" w:rsidRDefault="007238A3" w:rsidP="007238A3">
      <w:pPr>
        <w:pStyle w:val="ListParagraph"/>
        <w:rPr>
          <w:rFonts w:ascii="Calibri" w:hAnsi="Calibri"/>
          <w:sz w:val="22"/>
          <w:szCs w:val="22"/>
        </w:rPr>
      </w:pPr>
      <w:r w:rsidRPr="007238A3">
        <w:rPr>
          <w:rFonts w:ascii="Calibri" w:hAnsi="Calibri"/>
          <w:sz w:val="22"/>
          <w:szCs w:val="22"/>
        </w:rPr>
        <w:t>The indicator measures whether countries have established inclusive mutual assessment reviews, characterized by five dimensions: (i) a policy framework that defines the country’s development co-operation priorities; (ii) targets for the country and its development partners; (iii) regular joint assessment against those targets; (iv) active involvement of other stakeholders; and (v) public availability of the results of these reviews. The measurement of the questions of this indicator will be through a 4-level scale.</w:t>
      </w:r>
    </w:p>
    <w:p w14:paraId="027A36C9" w14:textId="77777777" w:rsidR="007238A3" w:rsidRPr="007238A3" w:rsidRDefault="007238A3" w:rsidP="007238A3">
      <w:pPr>
        <w:pStyle w:val="ListParagraph"/>
        <w:rPr>
          <w:rFonts w:ascii="Calibri" w:hAnsi="Calibri"/>
          <w:sz w:val="22"/>
          <w:szCs w:val="22"/>
        </w:rPr>
      </w:pPr>
    </w:p>
    <w:p w14:paraId="27EDCB36" w14:textId="0D68A478" w:rsidR="007238A3" w:rsidRDefault="007238A3" w:rsidP="007238A3">
      <w:pPr>
        <w:pStyle w:val="ListParagraph"/>
        <w:numPr>
          <w:ilvl w:val="0"/>
          <w:numId w:val="3"/>
        </w:numPr>
        <w:rPr>
          <w:rFonts w:ascii="Calibri" w:hAnsi="Calibri"/>
          <w:b/>
          <w:sz w:val="22"/>
          <w:szCs w:val="22"/>
        </w:rPr>
      </w:pPr>
      <w:r w:rsidRPr="007238A3">
        <w:rPr>
          <w:rFonts w:ascii="Calibri" w:hAnsi="Calibri"/>
          <w:b/>
          <w:sz w:val="22"/>
          <w:szCs w:val="22"/>
        </w:rPr>
        <w:t xml:space="preserve"> What will we be engaging</w:t>
      </w:r>
    </w:p>
    <w:p w14:paraId="13E62F98" w14:textId="77777777" w:rsidR="007238A3" w:rsidRDefault="007238A3" w:rsidP="007238A3">
      <w:pPr>
        <w:pStyle w:val="ListParagraph"/>
        <w:rPr>
          <w:rFonts w:ascii="Calibri" w:hAnsi="Calibri"/>
          <w:sz w:val="22"/>
          <w:szCs w:val="22"/>
        </w:rPr>
      </w:pPr>
      <w:r w:rsidRPr="007238A3">
        <w:rPr>
          <w:rFonts w:ascii="Calibri" w:hAnsi="Calibri"/>
          <w:sz w:val="22"/>
          <w:szCs w:val="22"/>
        </w:rPr>
        <w:t>Question 1 on policy framework, Question 4 on other actors, and Question 5 on public availability</w:t>
      </w:r>
    </w:p>
    <w:p w14:paraId="4AE55373" w14:textId="77777777" w:rsidR="007238A3" w:rsidRDefault="007238A3" w:rsidP="007238A3">
      <w:pPr>
        <w:pStyle w:val="ListParagraph"/>
        <w:rPr>
          <w:rFonts w:ascii="Calibri" w:hAnsi="Calibri"/>
          <w:sz w:val="22"/>
          <w:szCs w:val="22"/>
        </w:rPr>
      </w:pPr>
    </w:p>
    <w:p w14:paraId="5ABF369F" w14:textId="1D0F5E39" w:rsidR="007238A3" w:rsidRDefault="007238A3" w:rsidP="007238A3">
      <w:pPr>
        <w:pStyle w:val="ListParagraph"/>
        <w:numPr>
          <w:ilvl w:val="0"/>
          <w:numId w:val="3"/>
        </w:numPr>
        <w:rPr>
          <w:rFonts w:ascii="Calibri" w:hAnsi="Calibri"/>
          <w:b/>
          <w:sz w:val="22"/>
          <w:szCs w:val="22"/>
        </w:rPr>
      </w:pPr>
      <w:r w:rsidRPr="007238A3">
        <w:rPr>
          <w:rFonts w:ascii="Calibri" w:hAnsi="Calibri"/>
          <w:b/>
          <w:sz w:val="22"/>
          <w:szCs w:val="22"/>
        </w:rPr>
        <w:t>How will we be engaging</w:t>
      </w:r>
    </w:p>
    <w:p w14:paraId="0F7BCE96" w14:textId="77777777" w:rsidR="007238A3" w:rsidRPr="007238A3" w:rsidRDefault="007238A3" w:rsidP="007238A3">
      <w:pPr>
        <w:pStyle w:val="ListParagraph"/>
        <w:rPr>
          <w:rFonts w:ascii="Calibri" w:hAnsi="Calibri"/>
          <w:sz w:val="22"/>
          <w:szCs w:val="22"/>
        </w:rPr>
      </w:pPr>
      <w:r w:rsidRPr="007238A3">
        <w:rPr>
          <w:rFonts w:ascii="Calibri" w:hAnsi="Calibri"/>
          <w:sz w:val="22"/>
          <w:szCs w:val="22"/>
        </w:rPr>
        <w:t xml:space="preserve">CPDE will be focusing its efforts on questions 1, 4, and 5. We will engage the policy framework of the CRF to measure the quality of development co-operation. Question 4 will then speak to mutual accountability while Question 5 will speak to Transparency and Accountability. </w:t>
      </w:r>
    </w:p>
    <w:p w14:paraId="1BB11893" w14:textId="77777777" w:rsidR="007238A3" w:rsidRPr="007238A3" w:rsidRDefault="007238A3" w:rsidP="007238A3">
      <w:pPr>
        <w:pStyle w:val="ListParagraph"/>
        <w:rPr>
          <w:rFonts w:ascii="Calibri" w:hAnsi="Calibri"/>
          <w:sz w:val="22"/>
          <w:szCs w:val="22"/>
        </w:rPr>
      </w:pPr>
    </w:p>
    <w:p w14:paraId="719E6F45" w14:textId="74088F33" w:rsidR="007238A3" w:rsidRDefault="007238A3" w:rsidP="007238A3">
      <w:pPr>
        <w:pStyle w:val="ListParagraph"/>
        <w:rPr>
          <w:rFonts w:ascii="Calibri" w:hAnsi="Calibri"/>
          <w:sz w:val="22"/>
          <w:szCs w:val="22"/>
        </w:rPr>
      </w:pPr>
      <w:r w:rsidRPr="007238A3">
        <w:rPr>
          <w:rFonts w:ascii="Calibri" w:hAnsi="Calibri"/>
          <w:sz w:val="22"/>
          <w:szCs w:val="22"/>
        </w:rPr>
        <w:t>CPDE will be using the information gathered in this indicator to look at the quality of the mutual dialogue and the policy framework. Country focal-points are asked to complete the questions 1, 4, and 5, as well as CPDE’s supplementary questions.</w:t>
      </w:r>
    </w:p>
    <w:p w14:paraId="3970071F" w14:textId="77777777" w:rsidR="00636A92" w:rsidRDefault="00636A92" w:rsidP="007238A3">
      <w:pPr>
        <w:pStyle w:val="ListParagraph"/>
        <w:rPr>
          <w:rFonts w:ascii="Calibri" w:hAnsi="Calibri"/>
          <w:sz w:val="22"/>
          <w:szCs w:val="22"/>
        </w:rPr>
      </w:pPr>
    </w:p>
    <w:p w14:paraId="19CE0CBA" w14:textId="77777777" w:rsidR="00636A92" w:rsidRDefault="00636A92" w:rsidP="007238A3">
      <w:pPr>
        <w:pStyle w:val="ListParagraph"/>
        <w:rPr>
          <w:rFonts w:ascii="Calibri" w:hAnsi="Calibri"/>
          <w:sz w:val="22"/>
          <w:szCs w:val="22"/>
        </w:rPr>
      </w:pPr>
    </w:p>
    <w:p w14:paraId="1DF756F2" w14:textId="77777777" w:rsidR="009C5913" w:rsidRDefault="009C5913" w:rsidP="007238A3">
      <w:pPr>
        <w:pStyle w:val="ListParagraph"/>
        <w:rPr>
          <w:rFonts w:ascii="Calibri" w:hAnsi="Calibri"/>
          <w:sz w:val="22"/>
          <w:szCs w:val="22"/>
        </w:rPr>
      </w:pPr>
    </w:p>
    <w:p w14:paraId="55162776" w14:textId="77777777" w:rsidR="00636A92" w:rsidRDefault="00636A92" w:rsidP="007238A3">
      <w:pPr>
        <w:pStyle w:val="ListParagraph"/>
        <w:rPr>
          <w:rFonts w:ascii="Calibri" w:hAnsi="Calibri"/>
          <w:sz w:val="22"/>
          <w:szCs w:val="22"/>
        </w:rPr>
      </w:pPr>
    </w:p>
    <w:p w14:paraId="75B6DBC4" w14:textId="77777777" w:rsidR="00B101A3" w:rsidRDefault="00B101A3" w:rsidP="00B101A3">
      <w:pPr>
        <w:pStyle w:val="ListParagraph"/>
        <w:numPr>
          <w:ilvl w:val="0"/>
          <w:numId w:val="3"/>
        </w:numPr>
        <w:pBdr>
          <w:bottom w:val="single" w:sz="12" w:space="1" w:color="auto"/>
        </w:pBdr>
        <w:rPr>
          <w:rFonts w:ascii="Calibri" w:hAnsi="Calibri"/>
          <w:b/>
          <w:sz w:val="30"/>
          <w:szCs w:val="30"/>
        </w:rPr>
      </w:pPr>
      <w:r w:rsidRPr="007238A3">
        <w:rPr>
          <w:rFonts w:ascii="Calibri" w:hAnsi="Calibri"/>
          <w:b/>
          <w:sz w:val="30"/>
          <w:szCs w:val="30"/>
        </w:rPr>
        <w:lastRenderedPageBreak/>
        <w:t>Relevant Questions in the Official Indicator</w:t>
      </w:r>
    </w:p>
    <w:p w14:paraId="14A2601E" w14:textId="77777777" w:rsidR="00B101A3" w:rsidRPr="00B101A3" w:rsidRDefault="00B101A3" w:rsidP="00B101A3">
      <w:pPr>
        <w:pBdr>
          <w:bottom w:val="single" w:sz="12" w:space="1" w:color="auto"/>
        </w:pBdr>
        <w:ind w:left="142"/>
        <w:rPr>
          <w:rFonts w:ascii="Calibri" w:hAnsi="Calibri"/>
          <w:sz w:val="30"/>
          <w:szCs w:val="30"/>
        </w:rPr>
      </w:pPr>
    </w:p>
    <w:p w14:paraId="0663EAAE" w14:textId="13C00DEB" w:rsidR="007238A3" w:rsidRDefault="007238A3" w:rsidP="007238A3">
      <w:pPr>
        <w:rPr>
          <w:rFonts w:ascii="Calibri" w:hAnsi="Calibri"/>
          <w:b/>
          <w:sz w:val="22"/>
          <w:szCs w:val="22"/>
        </w:rPr>
      </w:pPr>
    </w:p>
    <w:p w14:paraId="2E89441C" w14:textId="77777777" w:rsidR="00B101A3" w:rsidRPr="007238A3" w:rsidRDefault="00B101A3" w:rsidP="007238A3">
      <w:pPr>
        <w:rPr>
          <w:rFonts w:ascii="Calibri" w:hAnsi="Calibri"/>
          <w:b/>
          <w:sz w:val="22"/>
          <w:szCs w:val="22"/>
        </w:rPr>
      </w:pPr>
    </w:p>
    <w:p w14:paraId="422EC637" w14:textId="4E6884F4" w:rsidR="007238A3" w:rsidRDefault="007238A3" w:rsidP="007238A3">
      <w:pPr>
        <w:rPr>
          <w:rFonts w:ascii="Calibri" w:hAnsi="Calibri"/>
          <w:sz w:val="22"/>
          <w:szCs w:val="22"/>
        </w:rPr>
      </w:pPr>
      <w:r w:rsidRPr="007238A3">
        <w:rPr>
          <w:rFonts w:ascii="Calibri" w:hAnsi="Calibri"/>
          <w:b/>
          <w:sz w:val="22"/>
          <w:szCs w:val="22"/>
        </w:rPr>
        <w:t>Qg1</w:t>
      </w:r>
      <w:r w:rsidRPr="007238A3">
        <w:rPr>
          <w:rFonts w:ascii="Calibri" w:hAnsi="Calibri"/>
          <w:sz w:val="22"/>
          <w:szCs w:val="22"/>
        </w:rPr>
        <w:t>. To what extent is there a quality policy framework in place to guide development co-operation and partnerships?</w:t>
      </w:r>
    </w:p>
    <w:p w14:paraId="70BC72E0" w14:textId="77777777" w:rsidR="007238A3" w:rsidRDefault="007238A3" w:rsidP="007238A3">
      <w:pPr>
        <w:rPr>
          <w:rFonts w:ascii="Calibri" w:hAnsi="Calibri"/>
          <w:sz w:val="22"/>
          <w:szCs w:val="22"/>
        </w:rPr>
      </w:pPr>
    </w:p>
    <w:p w14:paraId="088FF61C" w14:textId="344EBA79" w:rsidR="007238A3" w:rsidRPr="007238A3" w:rsidRDefault="001B7DC1" w:rsidP="007238A3">
      <w:pPr>
        <w:rPr>
          <w:rFonts w:ascii="Calibri" w:hAnsi="Calibri"/>
          <w:sz w:val="22"/>
          <w:szCs w:val="22"/>
        </w:rPr>
      </w:pPr>
      <w:sdt>
        <w:sdtPr>
          <w:rPr>
            <w:rFonts w:ascii="Calibri" w:hAnsi="Calibri"/>
            <w:sz w:val="22"/>
            <w:szCs w:val="22"/>
          </w:rPr>
          <w:id w:val="734134773"/>
          <w:placeholder>
            <w:docPart w:val="0FEE8006D5103D48BA7CB5F979D573DD"/>
          </w:placeholder>
          <w:showingPlcHdr/>
        </w:sdtPr>
        <w:sdtEndPr/>
        <w:sdtContent>
          <w:r w:rsidR="007238A3" w:rsidRPr="00A27967">
            <w:rPr>
              <w:rStyle w:val="PlaceholderText"/>
            </w:rPr>
            <w:t>Click here to enter text.</w:t>
          </w:r>
        </w:sdtContent>
      </w:sdt>
    </w:p>
    <w:p w14:paraId="42B7BD24" w14:textId="77777777" w:rsidR="007238A3" w:rsidRPr="007238A3" w:rsidRDefault="007238A3" w:rsidP="007238A3">
      <w:pPr>
        <w:rPr>
          <w:rFonts w:ascii="Calibri" w:hAnsi="Calibri"/>
          <w:b/>
          <w:sz w:val="30"/>
          <w:szCs w:val="30"/>
        </w:rPr>
      </w:pPr>
    </w:p>
    <w:p w14:paraId="5D04D24A" w14:textId="3AB8696A" w:rsidR="007238A3" w:rsidRDefault="007238A3" w:rsidP="007238A3">
      <w:pPr>
        <w:rPr>
          <w:rFonts w:ascii="Calibri" w:hAnsi="Calibri"/>
          <w:sz w:val="22"/>
          <w:szCs w:val="22"/>
        </w:rPr>
      </w:pPr>
      <w:r w:rsidRPr="007238A3">
        <w:rPr>
          <w:rFonts w:ascii="Calibri" w:hAnsi="Calibri"/>
          <w:b/>
          <w:sz w:val="22"/>
          <w:szCs w:val="22"/>
        </w:rPr>
        <w:t>Qg4.</w:t>
      </w:r>
      <w:r w:rsidRPr="007238A3">
        <w:rPr>
          <w:rFonts w:ascii="Calibri" w:hAnsi="Calibri"/>
          <w:sz w:val="22"/>
          <w:szCs w:val="22"/>
        </w:rPr>
        <w:t xml:space="preserve"> To what extent have other development actors been involved in mutual assessments?</w:t>
      </w:r>
    </w:p>
    <w:p w14:paraId="3BEDD404" w14:textId="77777777" w:rsidR="007238A3" w:rsidRDefault="007238A3" w:rsidP="007238A3">
      <w:pPr>
        <w:rPr>
          <w:rFonts w:ascii="Calibri" w:hAnsi="Calibri"/>
          <w:sz w:val="22"/>
          <w:szCs w:val="22"/>
        </w:rPr>
      </w:pPr>
    </w:p>
    <w:p w14:paraId="0BD549ED" w14:textId="4DEB2AEC" w:rsidR="007238A3" w:rsidRDefault="001B7DC1" w:rsidP="007238A3">
      <w:pPr>
        <w:rPr>
          <w:rFonts w:ascii="Calibri" w:hAnsi="Calibri"/>
          <w:sz w:val="22"/>
          <w:szCs w:val="22"/>
        </w:rPr>
      </w:pPr>
      <w:sdt>
        <w:sdtPr>
          <w:rPr>
            <w:rFonts w:ascii="Calibri" w:hAnsi="Calibri"/>
            <w:sz w:val="22"/>
            <w:szCs w:val="22"/>
          </w:rPr>
          <w:id w:val="861409863"/>
          <w:placeholder>
            <w:docPart w:val="AC95DE5724D2D94094ABD1C3CF24D88F"/>
          </w:placeholder>
          <w:showingPlcHdr/>
        </w:sdtPr>
        <w:sdtEndPr/>
        <w:sdtContent>
          <w:r w:rsidR="007238A3" w:rsidRPr="00A27967">
            <w:rPr>
              <w:rStyle w:val="PlaceholderText"/>
            </w:rPr>
            <w:t>Click here to enter text.</w:t>
          </w:r>
        </w:sdtContent>
      </w:sdt>
    </w:p>
    <w:p w14:paraId="51DA814A" w14:textId="77777777" w:rsidR="007238A3" w:rsidRDefault="007238A3" w:rsidP="007238A3">
      <w:pPr>
        <w:rPr>
          <w:rFonts w:ascii="Calibri" w:hAnsi="Calibri"/>
          <w:sz w:val="22"/>
          <w:szCs w:val="22"/>
        </w:rPr>
      </w:pPr>
    </w:p>
    <w:p w14:paraId="49325BB7" w14:textId="042F168C" w:rsidR="007238A3" w:rsidRDefault="007238A3" w:rsidP="007238A3">
      <w:pPr>
        <w:rPr>
          <w:rFonts w:ascii="Calibri" w:hAnsi="Calibri"/>
          <w:sz w:val="22"/>
          <w:szCs w:val="22"/>
        </w:rPr>
      </w:pPr>
      <w:r w:rsidRPr="007238A3">
        <w:rPr>
          <w:rFonts w:ascii="Calibri" w:hAnsi="Calibri"/>
          <w:b/>
          <w:sz w:val="22"/>
          <w:szCs w:val="22"/>
        </w:rPr>
        <w:t>Qg5.</w:t>
      </w:r>
      <w:r w:rsidRPr="007238A3">
        <w:rPr>
          <w:rFonts w:ascii="Calibri" w:hAnsi="Calibri"/>
          <w:sz w:val="22"/>
          <w:szCs w:val="22"/>
        </w:rPr>
        <w:t xml:space="preserve"> How soon are the results of such assessments typically made publicly available?</w:t>
      </w:r>
    </w:p>
    <w:p w14:paraId="74C38353" w14:textId="77777777" w:rsidR="007238A3" w:rsidRDefault="007238A3" w:rsidP="007238A3">
      <w:pPr>
        <w:rPr>
          <w:rFonts w:ascii="Calibri" w:hAnsi="Calibri"/>
          <w:sz w:val="22"/>
          <w:szCs w:val="22"/>
        </w:rPr>
      </w:pPr>
    </w:p>
    <w:sdt>
      <w:sdtPr>
        <w:rPr>
          <w:rFonts w:ascii="Calibri" w:hAnsi="Calibri"/>
          <w:sz w:val="22"/>
          <w:szCs w:val="22"/>
        </w:rPr>
        <w:id w:val="-1738086154"/>
        <w:placeholder>
          <w:docPart w:val="F2F487AA0BF6564B88728088F7F0A236"/>
        </w:placeholder>
        <w:showingPlcHdr/>
      </w:sdtPr>
      <w:sdtEndPr/>
      <w:sdtContent>
        <w:p w14:paraId="2B21D6A1" w14:textId="5471BC86" w:rsidR="007238A3" w:rsidRDefault="00B101A3" w:rsidP="007238A3">
          <w:pPr>
            <w:rPr>
              <w:rFonts w:ascii="Calibri" w:hAnsi="Calibri"/>
              <w:sz w:val="22"/>
              <w:szCs w:val="22"/>
            </w:rPr>
          </w:pPr>
          <w:r w:rsidRPr="00A27967">
            <w:rPr>
              <w:rStyle w:val="PlaceholderText"/>
            </w:rPr>
            <w:t>Click here to enter text.</w:t>
          </w:r>
        </w:p>
      </w:sdtContent>
    </w:sdt>
    <w:p w14:paraId="2A5A313B" w14:textId="77777777" w:rsidR="00B101A3" w:rsidRDefault="00B101A3" w:rsidP="007238A3">
      <w:pPr>
        <w:rPr>
          <w:rFonts w:ascii="Calibri" w:hAnsi="Calibri"/>
          <w:sz w:val="22"/>
          <w:szCs w:val="22"/>
        </w:rPr>
      </w:pPr>
    </w:p>
    <w:p w14:paraId="0319ECE9" w14:textId="77777777" w:rsidR="00B101A3" w:rsidRDefault="00B101A3" w:rsidP="007238A3">
      <w:pPr>
        <w:rPr>
          <w:rFonts w:ascii="Calibri" w:hAnsi="Calibri"/>
          <w:sz w:val="22"/>
          <w:szCs w:val="22"/>
        </w:rPr>
      </w:pPr>
    </w:p>
    <w:p w14:paraId="3993ED41" w14:textId="77777777" w:rsidR="00B101A3" w:rsidRDefault="007238A3" w:rsidP="00B101A3">
      <w:pPr>
        <w:pStyle w:val="ListParagraph"/>
        <w:numPr>
          <w:ilvl w:val="0"/>
          <w:numId w:val="3"/>
        </w:numPr>
        <w:rPr>
          <w:rFonts w:ascii="Calibri" w:hAnsi="Calibri"/>
          <w:b/>
          <w:sz w:val="30"/>
          <w:szCs w:val="30"/>
        </w:rPr>
      </w:pPr>
      <w:r w:rsidRPr="00B101A3">
        <w:rPr>
          <w:rFonts w:ascii="Calibri" w:hAnsi="Calibri"/>
          <w:b/>
          <w:sz w:val="30"/>
          <w:szCs w:val="30"/>
        </w:rPr>
        <w:t>Additional Questions by CPDE</w:t>
      </w:r>
    </w:p>
    <w:p w14:paraId="6C2B7E6D" w14:textId="086057EA" w:rsidR="00B101A3" w:rsidRDefault="00B101A3" w:rsidP="00B101A3">
      <w:pPr>
        <w:ind w:left="142"/>
        <w:rPr>
          <w:rFonts w:ascii="Calibri" w:hAnsi="Calibri"/>
          <w:b/>
          <w:sz w:val="30"/>
          <w:szCs w:val="30"/>
        </w:rPr>
      </w:pPr>
      <w:r w:rsidRPr="00B101A3">
        <w:rPr>
          <w:rFonts w:ascii="Calibri" w:hAnsi="Calibri"/>
          <w:b/>
          <w:sz w:val="30"/>
          <w:szCs w:val="30"/>
        </w:rPr>
        <w:t>_____________________________________________________</w:t>
      </w:r>
      <w:r>
        <w:rPr>
          <w:rFonts w:ascii="Calibri" w:hAnsi="Calibri"/>
          <w:b/>
          <w:sz w:val="30"/>
          <w:szCs w:val="30"/>
        </w:rPr>
        <w:t>___</w:t>
      </w:r>
    </w:p>
    <w:p w14:paraId="73196912" w14:textId="77777777" w:rsidR="00B101A3" w:rsidRDefault="00B101A3" w:rsidP="00B101A3">
      <w:pPr>
        <w:ind w:left="142"/>
        <w:rPr>
          <w:rFonts w:ascii="Calibri" w:hAnsi="Calibri"/>
          <w:b/>
          <w:sz w:val="30"/>
          <w:szCs w:val="30"/>
        </w:rPr>
      </w:pPr>
    </w:p>
    <w:p w14:paraId="498D2AEC" w14:textId="70FC55D5" w:rsidR="00B101A3" w:rsidRDefault="00B101A3" w:rsidP="00B101A3">
      <w:pPr>
        <w:rPr>
          <w:rFonts w:ascii="Calibri" w:hAnsi="Calibri"/>
          <w:sz w:val="22"/>
          <w:szCs w:val="22"/>
        </w:rPr>
      </w:pPr>
      <w:r w:rsidRPr="00B101A3">
        <w:rPr>
          <w:rFonts w:ascii="Calibri" w:hAnsi="Calibri"/>
          <w:b/>
          <w:sz w:val="22"/>
          <w:szCs w:val="22"/>
        </w:rPr>
        <w:t xml:space="preserve">CPDE Q1: </w:t>
      </w:r>
      <w:r w:rsidRPr="00B101A3">
        <w:rPr>
          <w:rFonts w:ascii="Calibri" w:hAnsi="Calibri"/>
          <w:sz w:val="22"/>
          <w:szCs w:val="22"/>
        </w:rPr>
        <w:t>Do the policy frameworks recognize the role of CSOs as independent dev’t actors?</w:t>
      </w:r>
    </w:p>
    <w:p w14:paraId="30B9B352" w14:textId="77777777" w:rsidR="00B101A3" w:rsidRDefault="00B101A3" w:rsidP="00B101A3">
      <w:pPr>
        <w:ind w:left="142"/>
        <w:rPr>
          <w:rFonts w:ascii="Calibri" w:hAnsi="Calibri"/>
          <w:b/>
          <w:sz w:val="22"/>
          <w:szCs w:val="22"/>
        </w:rPr>
      </w:pPr>
    </w:p>
    <w:p w14:paraId="35CB4B8D" w14:textId="7D4DA7CB" w:rsidR="00B101A3" w:rsidRPr="00C868A2" w:rsidRDefault="00B101A3" w:rsidP="00B101A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B101A3">
        <w:rPr>
          <w:rFonts w:ascii="Calibri" w:hAnsi="Calibri"/>
          <w:sz w:val="22"/>
          <w:szCs w:val="22"/>
        </w:rPr>
        <w:t>No</w:t>
      </w:r>
    </w:p>
    <w:p w14:paraId="531E24A2" w14:textId="0D11E590" w:rsidR="00B101A3" w:rsidRPr="00C868A2" w:rsidRDefault="00B101A3" w:rsidP="00B101A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B101A3">
        <w:rPr>
          <w:rFonts w:ascii="Calibri" w:hAnsi="Calibri"/>
          <w:sz w:val="22"/>
          <w:szCs w:val="22"/>
        </w:rPr>
        <w:t>No, but they are being developed</w:t>
      </w:r>
    </w:p>
    <w:p w14:paraId="46702E79" w14:textId="5471CEF9" w:rsidR="00B101A3" w:rsidRPr="00C868A2" w:rsidRDefault="00B101A3" w:rsidP="00B101A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B101A3">
        <w:rPr>
          <w:rFonts w:ascii="Calibri" w:hAnsi="Calibri"/>
          <w:sz w:val="22"/>
          <w:szCs w:val="22"/>
        </w:rPr>
        <w:t>Yes, but are seldom put into practice</w:t>
      </w:r>
    </w:p>
    <w:p w14:paraId="58B3A6B5" w14:textId="621E455A" w:rsidR="00B101A3" w:rsidRPr="00C868A2" w:rsidRDefault="00B101A3" w:rsidP="00B101A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B101A3">
        <w:rPr>
          <w:rFonts w:ascii="Calibri" w:hAnsi="Calibri"/>
          <w:sz w:val="22"/>
          <w:szCs w:val="22"/>
        </w:rPr>
        <w:t>Yes</w:t>
      </w:r>
    </w:p>
    <w:p w14:paraId="23635BF3" w14:textId="77777777" w:rsidR="00B101A3" w:rsidRDefault="00B101A3" w:rsidP="00B101A3">
      <w:pPr>
        <w:ind w:left="142"/>
        <w:rPr>
          <w:rFonts w:ascii="Calibri" w:hAnsi="Calibri"/>
          <w:b/>
          <w:sz w:val="22"/>
          <w:szCs w:val="22"/>
        </w:rPr>
      </w:pPr>
    </w:p>
    <w:p w14:paraId="36C1D843" w14:textId="056D7DD7" w:rsidR="00B101A3" w:rsidRDefault="00B101A3" w:rsidP="00B101A3">
      <w:pPr>
        <w:rPr>
          <w:rFonts w:ascii="Calibri" w:hAnsi="Calibri"/>
          <w:sz w:val="22"/>
          <w:szCs w:val="22"/>
        </w:rPr>
      </w:pPr>
      <w:r w:rsidRPr="00B101A3">
        <w:rPr>
          <w:rFonts w:ascii="Calibri" w:hAnsi="Calibri"/>
          <w:b/>
          <w:sz w:val="22"/>
          <w:szCs w:val="22"/>
        </w:rPr>
        <w:t xml:space="preserve">CPDE Q2: </w:t>
      </w:r>
      <w:r w:rsidRPr="00B101A3">
        <w:rPr>
          <w:rFonts w:ascii="Calibri" w:hAnsi="Calibri"/>
          <w:sz w:val="22"/>
          <w:szCs w:val="22"/>
        </w:rPr>
        <w:t>Are representative CSOs generally invited to participate in mutual accountability assessments with other stakeholders?</w:t>
      </w:r>
    </w:p>
    <w:p w14:paraId="3C0383C9" w14:textId="77777777" w:rsidR="00B101A3" w:rsidRDefault="00B101A3" w:rsidP="00B101A3">
      <w:pPr>
        <w:rPr>
          <w:rFonts w:ascii="Calibri" w:hAnsi="Calibri"/>
          <w:sz w:val="22"/>
          <w:szCs w:val="22"/>
        </w:rPr>
      </w:pPr>
    </w:p>
    <w:p w14:paraId="4A66C6E2" w14:textId="16A6A966" w:rsidR="00B101A3" w:rsidRPr="00C868A2" w:rsidRDefault="00B101A3" w:rsidP="00B101A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63E8AA6F" w14:textId="3F86FDC2" w:rsidR="00B101A3" w:rsidRDefault="00B101A3" w:rsidP="00B101A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75B4533C" w14:textId="77777777" w:rsidR="00B101A3" w:rsidRDefault="00B101A3" w:rsidP="00B101A3">
      <w:pPr>
        <w:rPr>
          <w:rFonts w:ascii="Calibri" w:hAnsi="Calibri"/>
          <w:sz w:val="22"/>
          <w:szCs w:val="22"/>
        </w:rPr>
      </w:pPr>
    </w:p>
    <w:p w14:paraId="438B173F" w14:textId="77777777" w:rsidR="00B101A3" w:rsidRDefault="00B101A3" w:rsidP="00B101A3">
      <w:pPr>
        <w:rPr>
          <w:rFonts w:ascii="Calibri" w:hAnsi="Calibri"/>
          <w:sz w:val="22"/>
          <w:szCs w:val="22"/>
        </w:rPr>
      </w:pPr>
      <w:r w:rsidRPr="003C0B84">
        <w:rPr>
          <w:rFonts w:ascii="Calibri" w:hAnsi="Calibri"/>
          <w:b/>
          <w:sz w:val="22"/>
          <w:szCs w:val="22"/>
        </w:rPr>
        <w:t>Comment:</w:t>
      </w:r>
      <w:r>
        <w:rPr>
          <w:rFonts w:ascii="Calibri" w:hAnsi="Calibri"/>
          <w:b/>
          <w:sz w:val="22"/>
          <w:szCs w:val="22"/>
        </w:rPr>
        <w:t xml:space="preserve"> </w:t>
      </w:r>
      <w:sdt>
        <w:sdtPr>
          <w:rPr>
            <w:rFonts w:ascii="Calibri" w:hAnsi="Calibri"/>
            <w:sz w:val="22"/>
            <w:szCs w:val="22"/>
          </w:rPr>
          <w:id w:val="1209301803"/>
          <w:placeholder>
            <w:docPart w:val="400D42450573ED498AE710F2EE5C7A32"/>
          </w:placeholder>
          <w:showingPlcHdr/>
        </w:sdtPr>
        <w:sdtEndPr/>
        <w:sdtContent>
          <w:r w:rsidRPr="00A27967">
            <w:rPr>
              <w:rStyle w:val="PlaceholderText"/>
            </w:rPr>
            <w:t>Click here to enter text.</w:t>
          </w:r>
        </w:sdtContent>
      </w:sdt>
    </w:p>
    <w:p w14:paraId="21EA0A1A" w14:textId="05C9A6A3" w:rsidR="00B101A3" w:rsidRDefault="00B101A3" w:rsidP="00B101A3">
      <w:pPr>
        <w:rPr>
          <w:rFonts w:ascii="Calibri" w:hAnsi="Calibri"/>
          <w:sz w:val="22"/>
          <w:szCs w:val="22"/>
        </w:rPr>
      </w:pPr>
    </w:p>
    <w:p w14:paraId="5CBFC3BC" w14:textId="77777777" w:rsidR="00B101A3" w:rsidRDefault="00B101A3" w:rsidP="00B101A3">
      <w:pPr>
        <w:rPr>
          <w:rFonts w:ascii="Calibri" w:hAnsi="Calibri"/>
          <w:sz w:val="22"/>
          <w:szCs w:val="22"/>
        </w:rPr>
      </w:pPr>
    </w:p>
    <w:p w14:paraId="2E34A4B8" w14:textId="77777777" w:rsidR="00636A92" w:rsidRDefault="00636A92" w:rsidP="00B101A3">
      <w:pPr>
        <w:rPr>
          <w:rFonts w:ascii="Calibri" w:hAnsi="Calibri"/>
          <w:sz w:val="22"/>
          <w:szCs w:val="22"/>
        </w:rPr>
      </w:pPr>
    </w:p>
    <w:p w14:paraId="349FEA81" w14:textId="77777777" w:rsidR="00636A92" w:rsidRDefault="00636A92" w:rsidP="00B101A3">
      <w:pPr>
        <w:rPr>
          <w:rFonts w:ascii="Calibri" w:hAnsi="Calibri"/>
          <w:sz w:val="22"/>
          <w:szCs w:val="22"/>
        </w:rPr>
      </w:pPr>
    </w:p>
    <w:p w14:paraId="75F43186" w14:textId="77777777" w:rsidR="00636A92" w:rsidRDefault="00636A92" w:rsidP="00B101A3">
      <w:pPr>
        <w:rPr>
          <w:rFonts w:ascii="Calibri" w:hAnsi="Calibri"/>
          <w:sz w:val="22"/>
          <w:szCs w:val="22"/>
        </w:rPr>
      </w:pPr>
    </w:p>
    <w:p w14:paraId="341CD9A4" w14:textId="77777777" w:rsidR="00636A92" w:rsidRDefault="00636A92" w:rsidP="00B101A3">
      <w:pPr>
        <w:rPr>
          <w:rFonts w:ascii="Calibri" w:hAnsi="Calibri"/>
          <w:sz w:val="22"/>
          <w:szCs w:val="22"/>
        </w:rPr>
      </w:pPr>
    </w:p>
    <w:p w14:paraId="51D63B13" w14:textId="77777777" w:rsidR="00636A92" w:rsidRDefault="00636A92" w:rsidP="00B101A3">
      <w:pPr>
        <w:rPr>
          <w:rFonts w:ascii="Calibri" w:hAnsi="Calibri"/>
          <w:sz w:val="22"/>
          <w:szCs w:val="22"/>
        </w:rPr>
      </w:pPr>
    </w:p>
    <w:p w14:paraId="4DF4B534" w14:textId="77777777" w:rsidR="00636A92" w:rsidRDefault="00636A92" w:rsidP="00B101A3">
      <w:pPr>
        <w:rPr>
          <w:rFonts w:ascii="Calibri" w:hAnsi="Calibri"/>
          <w:sz w:val="22"/>
          <w:szCs w:val="22"/>
        </w:rPr>
      </w:pPr>
    </w:p>
    <w:p w14:paraId="22A52138" w14:textId="77777777" w:rsidR="00636A92" w:rsidRPr="00C868A2" w:rsidRDefault="00636A92" w:rsidP="00B101A3">
      <w:pPr>
        <w:rPr>
          <w:rFonts w:ascii="Calibri" w:hAnsi="Calibri"/>
          <w:sz w:val="22"/>
          <w:szCs w:val="22"/>
        </w:rPr>
      </w:pPr>
    </w:p>
    <w:p w14:paraId="6DE3775B" w14:textId="2580A9CB" w:rsidR="00B101A3" w:rsidRDefault="00B101A3" w:rsidP="00B101A3">
      <w:pPr>
        <w:rPr>
          <w:rFonts w:ascii="Calibri" w:hAnsi="Calibri"/>
          <w:b/>
          <w:sz w:val="30"/>
          <w:szCs w:val="30"/>
        </w:rPr>
      </w:pPr>
      <w:r w:rsidRPr="00B101A3">
        <w:rPr>
          <w:rFonts w:ascii="Calibri" w:hAnsi="Calibri"/>
          <w:b/>
          <w:sz w:val="30"/>
          <w:szCs w:val="30"/>
        </w:rPr>
        <w:lastRenderedPageBreak/>
        <w:t>INDICATOR 8</w:t>
      </w:r>
    </w:p>
    <w:p w14:paraId="6C3C5817" w14:textId="77777777" w:rsidR="00636A92" w:rsidRDefault="00636A92" w:rsidP="00636A92">
      <w:pPr>
        <w:ind w:left="142"/>
        <w:rPr>
          <w:rFonts w:ascii="Calibri" w:hAnsi="Calibri"/>
          <w:b/>
          <w:sz w:val="30"/>
          <w:szCs w:val="30"/>
        </w:rPr>
      </w:pPr>
      <w:r w:rsidRPr="00B101A3">
        <w:rPr>
          <w:rFonts w:ascii="Calibri" w:hAnsi="Calibri"/>
          <w:b/>
          <w:sz w:val="30"/>
          <w:szCs w:val="30"/>
        </w:rPr>
        <w:t>_____________________________________________________</w:t>
      </w:r>
      <w:r>
        <w:rPr>
          <w:rFonts w:ascii="Calibri" w:hAnsi="Calibri"/>
          <w:b/>
          <w:sz w:val="30"/>
          <w:szCs w:val="30"/>
        </w:rPr>
        <w:t>___</w:t>
      </w:r>
    </w:p>
    <w:p w14:paraId="620C4A0A" w14:textId="7C0385E5" w:rsidR="00636A92" w:rsidRPr="00636A92" w:rsidRDefault="00636A92" w:rsidP="00636A92">
      <w:pPr>
        <w:rPr>
          <w:rFonts w:ascii="Calibri" w:hAnsi="Calibri"/>
          <w:sz w:val="22"/>
          <w:szCs w:val="22"/>
        </w:rPr>
      </w:pPr>
      <w:r w:rsidRPr="00636A92">
        <w:rPr>
          <w:rFonts w:ascii="Calibri" w:hAnsi="Calibri"/>
          <w:sz w:val="22"/>
          <w:szCs w:val="22"/>
        </w:rPr>
        <w:t>Countries have transparent systems to track public allocations for gender equality and women’s empowerment (GEWE)</w:t>
      </w:r>
    </w:p>
    <w:p w14:paraId="185411D2" w14:textId="77777777" w:rsidR="00636A92" w:rsidRPr="00B101A3" w:rsidRDefault="00636A92" w:rsidP="00B101A3">
      <w:pPr>
        <w:rPr>
          <w:rFonts w:ascii="Calibri" w:hAnsi="Calibri"/>
          <w:b/>
          <w:sz w:val="30"/>
          <w:szCs w:val="30"/>
        </w:rPr>
      </w:pPr>
    </w:p>
    <w:p w14:paraId="5481642A" w14:textId="1EE10456" w:rsidR="00B101A3" w:rsidRDefault="00636A92" w:rsidP="00B101A3">
      <w:pPr>
        <w:rPr>
          <w:rFonts w:ascii="Calibri" w:hAnsi="Calibri"/>
          <w:b/>
          <w:sz w:val="22"/>
          <w:szCs w:val="22"/>
        </w:rPr>
      </w:pPr>
      <w:r w:rsidRPr="00636A92">
        <w:rPr>
          <w:rFonts w:ascii="Calibri" w:hAnsi="Calibri"/>
          <w:b/>
          <w:sz w:val="22"/>
          <w:szCs w:val="22"/>
        </w:rPr>
        <w:t>Level of Engagement:</w:t>
      </w:r>
    </w:p>
    <w:p w14:paraId="3FD875D7" w14:textId="77777777" w:rsidR="00636A92" w:rsidRPr="00636A92" w:rsidRDefault="00636A92" w:rsidP="00B101A3">
      <w:pPr>
        <w:rPr>
          <w:rFonts w:ascii="Calibri" w:hAnsi="Calibri"/>
          <w:sz w:val="22"/>
          <w:szCs w:val="22"/>
        </w:rPr>
      </w:pPr>
    </w:p>
    <w:p w14:paraId="6E2D8CCC" w14:textId="7EE279B2" w:rsidR="00636A92" w:rsidRDefault="00636A92" w:rsidP="00B101A3">
      <w:pPr>
        <w:rPr>
          <w:rFonts w:ascii="Calibri" w:hAnsi="Calibri"/>
          <w:sz w:val="22"/>
          <w:szCs w:val="22"/>
        </w:rPr>
      </w:pPr>
      <w:r w:rsidRPr="00636A92">
        <w:rPr>
          <w:rFonts w:ascii="Calibri" w:hAnsi="Calibri"/>
          <w:sz w:val="22"/>
          <w:szCs w:val="22"/>
        </w:rPr>
        <w:t>High-level engagement on Indicator 8. This will involve country-level data gathering by focal-points.</w:t>
      </w:r>
    </w:p>
    <w:p w14:paraId="5163A802" w14:textId="77777777" w:rsidR="00636A92" w:rsidRDefault="00636A92" w:rsidP="00B101A3">
      <w:pPr>
        <w:rPr>
          <w:rFonts w:ascii="Calibri" w:hAnsi="Calibri"/>
          <w:sz w:val="22"/>
          <w:szCs w:val="22"/>
        </w:rPr>
      </w:pPr>
    </w:p>
    <w:p w14:paraId="773148CA" w14:textId="465D1366" w:rsidR="00636A92" w:rsidRDefault="00636A92" w:rsidP="00B101A3">
      <w:pPr>
        <w:rPr>
          <w:rFonts w:ascii="Calibri" w:hAnsi="Calibri"/>
          <w:b/>
          <w:sz w:val="22"/>
          <w:szCs w:val="22"/>
        </w:rPr>
      </w:pPr>
      <w:r w:rsidRPr="00636A92">
        <w:rPr>
          <w:rFonts w:ascii="Calibri" w:hAnsi="Calibri"/>
          <w:b/>
          <w:sz w:val="22"/>
          <w:szCs w:val="22"/>
        </w:rPr>
        <w:t>Engagement details:</w:t>
      </w:r>
    </w:p>
    <w:p w14:paraId="7BBE1D39" w14:textId="77777777" w:rsidR="00636A92" w:rsidRPr="00636A92" w:rsidRDefault="00636A92" w:rsidP="00B101A3">
      <w:pPr>
        <w:rPr>
          <w:rFonts w:ascii="Calibri" w:hAnsi="Calibri"/>
          <w:sz w:val="22"/>
          <w:szCs w:val="22"/>
        </w:rPr>
      </w:pPr>
    </w:p>
    <w:p w14:paraId="4774067F" w14:textId="71AE92DA" w:rsidR="00636A92" w:rsidRDefault="00636A92" w:rsidP="00B101A3">
      <w:pPr>
        <w:rPr>
          <w:rFonts w:ascii="Calibri" w:hAnsi="Calibri"/>
          <w:sz w:val="22"/>
          <w:szCs w:val="22"/>
        </w:rPr>
      </w:pPr>
      <w:r w:rsidRPr="00636A92">
        <w:rPr>
          <w:rFonts w:ascii="Calibri" w:hAnsi="Calibri"/>
          <w:sz w:val="22"/>
          <w:szCs w:val="22"/>
        </w:rPr>
        <w:t>CSOs will engage the entire indicator including answering supplementary CPDE questions to inform GEWE</w:t>
      </w:r>
    </w:p>
    <w:p w14:paraId="5144B7F2" w14:textId="77777777" w:rsidR="00636A92" w:rsidRDefault="00636A92" w:rsidP="00B101A3">
      <w:pPr>
        <w:rPr>
          <w:rFonts w:ascii="Calibri" w:hAnsi="Calibri"/>
          <w:sz w:val="22"/>
          <w:szCs w:val="22"/>
        </w:rPr>
      </w:pPr>
    </w:p>
    <w:p w14:paraId="54519767" w14:textId="72D15BB8" w:rsidR="00636A92" w:rsidRDefault="00636A92" w:rsidP="00B101A3">
      <w:pPr>
        <w:rPr>
          <w:rFonts w:ascii="Calibri" w:hAnsi="Calibri"/>
          <w:b/>
          <w:sz w:val="22"/>
          <w:szCs w:val="22"/>
        </w:rPr>
      </w:pPr>
      <w:r w:rsidRPr="00636A92">
        <w:rPr>
          <w:rFonts w:ascii="Calibri" w:hAnsi="Calibri"/>
          <w:b/>
          <w:sz w:val="22"/>
          <w:szCs w:val="22"/>
        </w:rPr>
        <w:t>Reference in the Guide to National Coordinators:</w:t>
      </w:r>
    </w:p>
    <w:p w14:paraId="7C1F2454" w14:textId="77777777" w:rsidR="00636A92" w:rsidRDefault="00636A92" w:rsidP="00B101A3">
      <w:pPr>
        <w:rPr>
          <w:rFonts w:ascii="Calibri" w:hAnsi="Calibri"/>
          <w:b/>
          <w:sz w:val="22"/>
          <w:szCs w:val="22"/>
        </w:rPr>
      </w:pPr>
    </w:p>
    <w:p w14:paraId="51C1B1FC" w14:textId="51E7B4DD" w:rsidR="00636A92" w:rsidRDefault="00636A92" w:rsidP="00B101A3">
      <w:pPr>
        <w:rPr>
          <w:rFonts w:ascii="Calibri" w:hAnsi="Calibri"/>
          <w:sz w:val="22"/>
          <w:szCs w:val="22"/>
        </w:rPr>
      </w:pPr>
      <w:r w:rsidRPr="00636A92">
        <w:rPr>
          <w:rFonts w:ascii="Calibri" w:hAnsi="Calibri"/>
          <w:sz w:val="22"/>
          <w:szCs w:val="22"/>
        </w:rPr>
        <w:t>More details can be found on pages 41-45</w:t>
      </w:r>
    </w:p>
    <w:p w14:paraId="76E70332" w14:textId="77777777" w:rsidR="00636A92" w:rsidRPr="00636A92" w:rsidRDefault="00636A92" w:rsidP="00B101A3">
      <w:pPr>
        <w:rPr>
          <w:rFonts w:ascii="Calibri" w:hAnsi="Calibri"/>
          <w:b/>
          <w:sz w:val="22"/>
          <w:szCs w:val="22"/>
        </w:rPr>
      </w:pPr>
    </w:p>
    <w:p w14:paraId="17727C31" w14:textId="1C6E4BD6" w:rsidR="00636A92" w:rsidRPr="00636A92" w:rsidRDefault="00636A92" w:rsidP="00636A92">
      <w:pPr>
        <w:pStyle w:val="ListParagraph"/>
        <w:numPr>
          <w:ilvl w:val="0"/>
          <w:numId w:val="4"/>
        </w:numPr>
        <w:rPr>
          <w:rFonts w:ascii="Calibri" w:hAnsi="Calibri"/>
          <w:b/>
          <w:sz w:val="22"/>
          <w:szCs w:val="22"/>
        </w:rPr>
      </w:pPr>
      <w:r w:rsidRPr="00636A92">
        <w:rPr>
          <w:rFonts w:ascii="Calibri" w:hAnsi="Calibri"/>
          <w:b/>
          <w:sz w:val="22"/>
          <w:szCs w:val="22"/>
        </w:rPr>
        <w:t>What the indicator tries to measure:</w:t>
      </w:r>
    </w:p>
    <w:p w14:paraId="59EAB6A9" w14:textId="77777777" w:rsidR="00636A92" w:rsidRDefault="00636A92" w:rsidP="00636A92">
      <w:pPr>
        <w:pStyle w:val="ListParagraph"/>
        <w:rPr>
          <w:rFonts w:ascii="Calibri" w:hAnsi="Calibri"/>
          <w:sz w:val="22"/>
          <w:szCs w:val="22"/>
        </w:rPr>
      </w:pPr>
    </w:p>
    <w:p w14:paraId="70E69B1A" w14:textId="77777777" w:rsidR="00636A92" w:rsidRPr="00636A92" w:rsidRDefault="00636A92" w:rsidP="00636A92">
      <w:pPr>
        <w:pStyle w:val="ListParagraph"/>
        <w:rPr>
          <w:rFonts w:ascii="Calibri" w:hAnsi="Calibri"/>
          <w:sz w:val="22"/>
          <w:szCs w:val="22"/>
        </w:rPr>
      </w:pPr>
      <w:r w:rsidRPr="00636A92">
        <w:rPr>
          <w:rFonts w:ascii="Calibri" w:hAnsi="Calibri"/>
          <w:sz w:val="22"/>
          <w:szCs w:val="22"/>
        </w:rPr>
        <w:t>The importance of this indicator is in establishing a policy framework with clear gender equality objectives; allocations in support of policy commitments; a system to track resource allocations; and, a mechanism to follow these allocations through to execution and impact. It also emphasizes the importance of making the data publicly available thereby strengthening oversight and accountability.</w:t>
      </w:r>
    </w:p>
    <w:p w14:paraId="59D91E8B" w14:textId="77777777" w:rsidR="00636A92" w:rsidRPr="00636A92" w:rsidRDefault="00636A92" w:rsidP="00636A92">
      <w:pPr>
        <w:pStyle w:val="ListParagraph"/>
        <w:rPr>
          <w:rFonts w:ascii="Calibri" w:hAnsi="Calibri"/>
          <w:sz w:val="22"/>
          <w:szCs w:val="22"/>
        </w:rPr>
      </w:pPr>
    </w:p>
    <w:p w14:paraId="34000D0D" w14:textId="72DDA56A" w:rsidR="00636A92" w:rsidRDefault="00636A92" w:rsidP="00636A92">
      <w:pPr>
        <w:pStyle w:val="ListParagraph"/>
        <w:rPr>
          <w:rFonts w:ascii="Calibri" w:hAnsi="Calibri"/>
          <w:sz w:val="22"/>
          <w:szCs w:val="22"/>
        </w:rPr>
      </w:pPr>
      <w:r w:rsidRPr="00636A92">
        <w:rPr>
          <w:rFonts w:ascii="Calibri" w:hAnsi="Calibri"/>
          <w:sz w:val="22"/>
          <w:szCs w:val="22"/>
        </w:rPr>
        <w:t xml:space="preserve">Under each of the criterion contains a set of questions to gauge the satisfaction of each criterion. Overall, When a country satisfies all criteria it will be classified as ‘fully meets requirements’. When a country satisfies one or two criteria it will be classified as ‘approaches requirements’. When a country does not satisfy any criteria, it will be classified </w:t>
      </w:r>
      <w:r>
        <w:rPr>
          <w:rFonts w:ascii="Calibri" w:hAnsi="Calibri"/>
          <w:sz w:val="22"/>
          <w:szCs w:val="22"/>
        </w:rPr>
        <w:t>as ‘does not meet requirements’.</w:t>
      </w:r>
    </w:p>
    <w:p w14:paraId="2CC73F8C" w14:textId="77777777" w:rsidR="00636A92" w:rsidRDefault="00636A92" w:rsidP="00636A92">
      <w:pPr>
        <w:pStyle w:val="ListParagraph"/>
        <w:rPr>
          <w:rFonts w:ascii="Calibri" w:hAnsi="Calibri"/>
          <w:sz w:val="22"/>
          <w:szCs w:val="22"/>
        </w:rPr>
      </w:pPr>
    </w:p>
    <w:p w14:paraId="411251B6" w14:textId="74289319" w:rsidR="00636A92" w:rsidRPr="00636A92" w:rsidRDefault="00636A92" w:rsidP="00636A92">
      <w:pPr>
        <w:pStyle w:val="ListParagraph"/>
        <w:numPr>
          <w:ilvl w:val="0"/>
          <w:numId w:val="4"/>
        </w:numPr>
        <w:rPr>
          <w:rFonts w:ascii="Calibri" w:hAnsi="Calibri"/>
          <w:b/>
          <w:sz w:val="22"/>
          <w:szCs w:val="22"/>
        </w:rPr>
      </w:pPr>
      <w:r w:rsidRPr="00636A92">
        <w:rPr>
          <w:rFonts w:ascii="Calibri" w:hAnsi="Calibri"/>
          <w:b/>
          <w:sz w:val="22"/>
          <w:szCs w:val="22"/>
        </w:rPr>
        <w:t xml:space="preserve"> What will we be engaging:</w:t>
      </w:r>
    </w:p>
    <w:p w14:paraId="4E6BF256" w14:textId="77777777" w:rsidR="00636A92" w:rsidRPr="00636A92" w:rsidRDefault="00636A92" w:rsidP="00636A92">
      <w:pPr>
        <w:pStyle w:val="ListParagraph"/>
        <w:rPr>
          <w:rFonts w:ascii="Calibri" w:hAnsi="Calibri"/>
          <w:b/>
          <w:sz w:val="22"/>
          <w:szCs w:val="22"/>
        </w:rPr>
      </w:pPr>
    </w:p>
    <w:p w14:paraId="667E4BFD" w14:textId="46C6A9C6" w:rsidR="00636A92" w:rsidRPr="00636A92" w:rsidRDefault="00636A92" w:rsidP="00636A92">
      <w:pPr>
        <w:rPr>
          <w:rFonts w:ascii="Calibri" w:hAnsi="Calibri"/>
          <w:sz w:val="22"/>
          <w:szCs w:val="22"/>
        </w:rPr>
      </w:pPr>
      <w:r w:rsidRPr="00636A92">
        <w:rPr>
          <w:rFonts w:ascii="Calibri" w:hAnsi="Calibri"/>
          <w:b/>
          <w:sz w:val="22"/>
          <w:szCs w:val="22"/>
        </w:rPr>
        <w:t xml:space="preserve"> </w:t>
      </w:r>
      <w:r w:rsidRPr="00636A92">
        <w:rPr>
          <w:rFonts w:ascii="Calibri" w:hAnsi="Calibri"/>
          <w:b/>
          <w:sz w:val="22"/>
          <w:szCs w:val="22"/>
        </w:rPr>
        <w:tab/>
      </w:r>
      <w:r w:rsidRPr="00636A92">
        <w:rPr>
          <w:rFonts w:ascii="Calibri" w:hAnsi="Calibri"/>
          <w:sz w:val="22"/>
          <w:szCs w:val="22"/>
        </w:rPr>
        <w:t>Entire indicator which is composed of the 3 Criteria:</w:t>
      </w:r>
    </w:p>
    <w:p w14:paraId="163608D2" w14:textId="77777777" w:rsidR="00636A92" w:rsidRPr="00636A92" w:rsidRDefault="00636A92" w:rsidP="00636A92">
      <w:pPr>
        <w:ind w:firstLine="720"/>
        <w:rPr>
          <w:rFonts w:ascii="Calibri" w:hAnsi="Calibri"/>
          <w:sz w:val="22"/>
          <w:szCs w:val="22"/>
        </w:rPr>
      </w:pPr>
      <w:r w:rsidRPr="00636A92">
        <w:rPr>
          <w:rFonts w:ascii="Calibri" w:hAnsi="Calibri"/>
          <w:sz w:val="22"/>
          <w:szCs w:val="22"/>
        </w:rPr>
        <w:t xml:space="preserve">(1) On governments’ intent to address GEWE; </w:t>
      </w:r>
    </w:p>
    <w:p w14:paraId="31FD26F3" w14:textId="77777777" w:rsidR="00636A92" w:rsidRPr="00636A92" w:rsidRDefault="00636A92" w:rsidP="00636A92">
      <w:pPr>
        <w:ind w:firstLine="720"/>
        <w:rPr>
          <w:rFonts w:ascii="Calibri" w:hAnsi="Calibri"/>
          <w:sz w:val="22"/>
          <w:szCs w:val="22"/>
        </w:rPr>
      </w:pPr>
      <w:r w:rsidRPr="00636A92">
        <w:rPr>
          <w:rFonts w:ascii="Calibri" w:hAnsi="Calibri"/>
          <w:sz w:val="22"/>
          <w:szCs w:val="22"/>
        </w:rPr>
        <w:t xml:space="preserve">(2) Has mechanisms to track resource allocations; </w:t>
      </w:r>
    </w:p>
    <w:p w14:paraId="1DD29056" w14:textId="1BBBBB51" w:rsidR="00636A92" w:rsidRDefault="00636A92" w:rsidP="00636A92">
      <w:pPr>
        <w:ind w:firstLine="720"/>
        <w:rPr>
          <w:rFonts w:ascii="Calibri" w:hAnsi="Calibri"/>
          <w:sz w:val="22"/>
          <w:szCs w:val="22"/>
        </w:rPr>
      </w:pPr>
      <w:r w:rsidRPr="00636A92">
        <w:rPr>
          <w:rFonts w:ascii="Calibri" w:hAnsi="Calibri"/>
          <w:sz w:val="22"/>
          <w:szCs w:val="22"/>
        </w:rPr>
        <w:t>(3) public availability of information</w:t>
      </w:r>
    </w:p>
    <w:p w14:paraId="0C0DC4DB" w14:textId="77777777" w:rsidR="00636A92" w:rsidRDefault="00636A92" w:rsidP="00636A92">
      <w:pPr>
        <w:ind w:firstLine="720"/>
        <w:rPr>
          <w:rFonts w:ascii="Calibri" w:hAnsi="Calibri"/>
          <w:sz w:val="22"/>
          <w:szCs w:val="22"/>
        </w:rPr>
      </w:pPr>
    </w:p>
    <w:p w14:paraId="0745C267" w14:textId="5E807D19" w:rsidR="00636A92" w:rsidRDefault="00636A92" w:rsidP="00636A92">
      <w:pPr>
        <w:pStyle w:val="ListParagraph"/>
        <w:numPr>
          <w:ilvl w:val="0"/>
          <w:numId w:val="4"/>
        </w:numPr>
        <w:rPr>
          <w:rFonts w:ascii="Calibri" w:hAnsi="Calibri"/>
          <w:b/>
          <w:sz w:val="22"/>
          <w:szCs w:val="22"/>
        </w:rPr>
      </w:pPr>
      <w:r w:rsidRPr="00636A92">
        <w:rPr>
          <w:rFonts w:ascii="Calibri" w:hAnsi="Calibri"/>
          <w:b/>
          <w:sz w:val="22"/>
          <w:szCs w:val="22"/>
        </w:rPr>
        <w:t>How will we be engaging:</w:t>
      </w:r>
    </w:p>
    <w:p w14:paraId="096DA27C" w14:textId="77777777" w:rsidR="00636A92" w:rsidRDefault="00636A92" w:rsidP="00636A92">
      <w:pPr>
        <w:pStyle w:val="ListParagraph"/>
        <w:rPr>
          <w:rFonts w:ascii="Calibri" w:hAnsi="Calibri"/>
          <w:b/>
          <w:sz w:val="22"/>
          <w:szCs w:val="22"/>
        </w:rPr>
      </w:pPr>
    </w:p>
    <w:p w14:paraId="024C182E" w14:textId="353D3D83" w:rsidR="00636A92" w:rsidRDefault="00636A92" w:rsidP="00636A92">
      <w:pPr>
        <w:ind w:left="720"/>
        <w:rPr>
          <w:rFonts w:ascii="Calibri" w:hAnsi="Calibri"/>
          <w:sz w:val="22"/>
          <w:szCs w:val="22"/>
        </w:rPr>
      </w:pPr>
      <w:r w:rsidRPr="00636A92">
        <w:rPr>
          <w:rFonts w:ascii="Calibri" w:hAnsi="Calibri"/>
          <w:sz w:val="22"/>
          <w:szCs w:val="22"/>
        </w:rPr>
        <w:t>Country-focal points are asked to complete the whole indicator, which is composed of the 3 criteria, option questions, and additional questions by CPDE.</w:t>
      </w:r>
    </w:p>
    <w:p w14:paraId="4DFF24FF" w14:textId="77777777" w:rsidR="00636A92" w:rsidRDefault="00636A92" w:rsidP="00636A92">
      <w:pPr>
        <w:ind w:left="720"/>
        <w:rPr>
          <w:rFonts w:ascii="Calibri" w:hAnsi="Calibri"/>
          <w:sz w:val="22"/>
          <w:szCs w:val="22"/>
        </w:rPr>
      </w:pPr>
    </w:p>
    <w:p w14:paraId="618D86BB" w14:textId="77777777" w:rsidR="00636A92" w:rsidRDefault="00636A92" w:rsidP="00636A92">
      <w:pPr>
        <w:rPr>
          <w:rFonts w:ascii="Calibri" w:hAnsi="Calibri"/>
          <w:sz w:val="22"/>
          <w:szCs w:val="22"/>
        </w:rPr>
      </w:pPr>
    </w:p>
    <w:p w14:paraId="5869EEE8" w14:textId="68E46118" w:rsidR="00636A92" w:rsidRPr="00636A92" w:rsidRDefault="00636A92" w:rsidP="00636A92">
      <w:pPr>
        <w:pStyle w:val="ListParagraph"/>
        <w:numPr>
          <w:ilvl w:val="0"/>
          <w:numId w:val="4"/>
        </w:numPr>
        <w:rPr>
          <w:rFonts w:ascii="Calibri" w:hAnsi="Calibri"/>
          <w:b/>
          <w:sz w:val="22"/>
          <w:szCs w:val="22"/>
        </w:rPr>
      </w:pPr>
      <w:r w:rsidRPr="00636A92">
        <w:rPr>
          <w:rFonts w:ascii="Calibri" w:hAnsi="Calibri"/>
          <w:b/>
          <w:sz w:val="22"/>
          <w:szCs w:val="22"/>
        </w:rPr>
        <w:lastRenderedPageBreak/>
        <w:t>Relevant Questions in the Official Indicator:</w:t>
      </w:r>
    </w:p>
    <w:p w14:paraId="65DCF65E" w14:textId="0BC2F198" w:rsidR="00636A92" w:rsidRDefault="00636A92" w:rsidP="00636A92">
      <w:pPr>
        <w:rPr>
          <w:rFonts w:ascii="Calibri" w:hAnsi="Calibri"/>
          <w:b/>
          <w:sz w:val="22"/>
          <w:szCs w:val="22"/>
        </w:rPr>
      </w:pPr>
      <w:r>
        <w:rPr>
          <w:rFonts w:ascii="Calibri" w:hAnsi="Calibri"/>
          <w:b/>
          <w:sz w:val="22"/>
          <w:szCs w:val="22"/>
        </w:rPr>
        <w:t xml:space="preserve"> </w:t>
      </w:r>
    </w:p>
    <w:p w14:paraId="102C6E6F" w14:textId="77777777" w:rsidR="00636A92" w:rsidRDefault="00636A92" w:rsidP="00636A92">
      <w:pPr>
        <w:ind w:left="720"/>
        <w:rPr>
          <w:rFonts w:ascii="Calibri" w:hAnsi="Calibri"/>
          <w:sz w:val="22"/>
          <w:szCs w:val="22"/>
        </w:rPr>
      </w:pPr>
      <w:r w:rsidRPr="00636A92">
        <w:rPr>
          <w:rFonts w:ascii="Calibri" w:hAnsi="Calibri"/>
          <w:sz w:val="22"/>
          <w:szCs w:val="22"/>
        </w:rPr>
        <w:t>Part 5 on additional questions by CPDE have been adapted from the official questions, you may proceed to Part 5.</w:t>
      </w:r>
    </w:p>
    <w:p w14:paraId="238EB454" w14:textId="77777777" w:rsidR="00636A92" w:rsidRDefault="00636A92" w:rsidP="00636A92">
      <w:pPr>
        <w:rPr>
          <w:rFonts w:ascii="Calibri" w:hAnsi="Calibri"/>
          <w:sz w:val="22"/>
          <w:szCs w:val="22"/>
        </w:rPr>
      </w:pPr>
      <w:r>
        <w:rPr>
          <w:rFonts w:ascii="Calibri" w:hAnsi="Calibri"/>
          <w:sz w:val="22"/>
          <w:szCs w:val="22"/>
        </w:rPr>
        <w:t xml:space="preserve"> </w:t>
      </w:r>
    </w:p>
    <w:p w14:paraId="18C9E441" w14:textId="41533BC2" w:rsidR="00636A92" w:rsidRPr="00636A92" w:rsidRDefault="00636A92" w:rsidP="00636A92">
      <w:pPr>
        <w:pStyle w:val="ListParagraph"/>
        <w:numPr>
          <w:ilvl w:val="0"/>
          <w:numId w:val="4"/>
        </w:numPr>
        <w:rPr>
          <w:rFonts w:ascii="Calibri" w:hAnsi="Calibri"/>
          <w:b/>
          <w:sz w:val="30"/>
          <w:szCs w:val="30"/>
        </w:rPr>
      </w:pPr>
      <w:r w:rsidRPr="00636A92">
        <w:rPr>
          <w:rFonts w:ascii="Calibri" w:hAnsi="Calibri"/>
          <w:b/>
          <w:sz w:val="30"/>
          <w:szCs w:val="30"/>
        </w:rPr>
        <w:t>Additional Questions by CPDE:</w:t>
      </w:r>
    </w:p>
    <w:p w14:paraId="494FF05E" w14:textId="7A762439" w:rsidR="00636A92" w:rsidRDefault="00636A92" w:rsidP="00636A92">
      <w:pPr>
        <w:rPr>
          <w:rFonts w:ascii="Calibri" w:hAnsi="Calibri"/>
          <w:b/>
          <w:sz w:val="30"/>
          <w:szCs w:val="30"/>
        </w:rPr>
      </w:pPr>
      <w:r w:rsidRPr="00636A92">
        <w:rPr>
          <w:rFonts w:ascii="Calibri" w:hAnsi="Calibri"/>
          <w:b/>
          <w:sz w:val="30"/>
          <w:szCs w:val="30"/>
        </w:rPr>
        <w:t>________________________________________________________</w:t>
      </w:r>
      <w:r>
        <w:rPr>
          <w:rFonts w:ascii="Calibri" w:hAnsi="Calibri"/>
          <w:b/>
          <w:sz w:val="30"/>
          <w:szCs w:val="30"/>
        </w:rPr>
        <w:t>_</w:t>
      </w:r>
    </w:p>
    <w:p w14:paraId="19916575" w14:textId="77777777" w:rsidR="00107375" w:rsidRPr="00107375" w:rsidRDefault="00107375" w:rsidP="00107375">
      <w:pPr>
        <w:pStyle w:val="Default"/>
        <w:rPr>
          <w:rFonts w:eastAsiaTheme="minorEastAsia"/>
          <w:b/>
          <w:color w:val="auto"/>
          <w:sz w:val="22"/>
          <w:szCs w:val="22"/>
          <w:lang w:val="en-US"/>
        </w:rPr>
      </w:pPr>
    </w:p>
    <w:p w14:paraId="19092C9C" w14:textId="77777777" w:rsidR="00107375" w:rsidRPr="00107375" w:rsidRDefault="00107375" w:rsidP="00107375">
      <w:pPr>
        <w:pStyle w:val="Default"/>
        <w:rPr>
          <w:rFonts w:eastAsiaTheme="minorEastAsia"/>
          <w:color w:val="auto"/>
          <w:sz w:val="22"/>
          <w:szCs w:val="22"/>
          <w:lang w:val="en-US"/>
        </w:rPr>
      </w:pPr>
      <w:r w:rsidRPr="00107375">
        <w:rPr>
          <w:rFonts w:eastAsiaTheme="minorEastAsia"/>
          <w:b/>
          <w:color w:val="auto"/>
          <w:sz w:val="22"/>
          <w:szCs w:val="22"/>
          <w:lang w:val="en-US"/>
        </w:rPr>
        <w:t>Q.  1</w:t>
      </w:r>
      <w:r w:rsidRPr="00107375">
        <w:rPr>
          <w:rFonts w:eastAsiaTheme="minorEastAsia"/>
          <w:color w:val="auto"/>
          <w:sz w:val="22"/>
          <w:szCs w:val="22"/>
          <w:lang w:val="en-US"/>
        </w:rPr>
        <w:t xml:space="preserve">   Are there policies and/or programs of the government designed to close gender gaps / incorporate actions in SDG goals, where gender equality is not the primary objective? </w:t>
      </w:r>
    </w:p>
    <w:p w14:paraId="1001208F" w14:textId="77777777" w:rsidR="00107375" w:rsidRPr="00107375" w:rsidRDefault="00107375" w:rsidP="00107375">
      <w:pPr>
        <w:rPr>
          <w:rFonts w:ascii="Calibri" w:hAnsi="Calibri" w:cs="Calibri"/>
          <w:sz w:val="22"/>
          <w:szCs w:val="22"/>
        </w:rPr>
      </w:pPr>
    </w:p>
    <w:p w14:paraId="560C523B" w14:textId="77777777" w:rsidR="00107375" w:rsidRPr="00C868A2" w:rsidRDefault="00107375" w:rsidP="0010737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31BB7C19" w14:textId="45DA5B91" w:rsidR="00107375" w:rsidRDefault="00107375" w:rsidP="0010737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517CA589" w14:textId="02110ACF" w:rsidR="00107375" w:rsidRDefault="00107375" w:rsidP="00107375">
      <w:pPr>
        <w:rPr>
          <w:rFonts w:ascii="Calibri" w:hAnsi="Calibri"/>
          <w:sz w:val="22"/>
          <w:szCs w:val="22"/>
        </w:rPr>
      </w:pPr>
      <w:r>
        <w:rPr>
          <w:rFonts w:ascii="Calibri" w:hAnsi="Calibri"/>
          <w:b/>
          <w:sz w:val="22"/>
          <w:szCs w:val="22"/>
        </w:rPr>
        <w:t>Example or Explanation</w:t>
      </w:r>
      <w:r w:rsidRPr="003C0B84">
        <w:rPr>
          <w:rFonts w:ascii="Calibri" w:hAnsi="Calibri"/>
          <w:b/>
          <w:sz w:val="22"/>
          <w:szCs w:val="22"/>
        </w:rPr>
        <w:t>:</w:t>
      </w:r>
      <w:r>
        <w:rPr>
          <w:rFonts w:ascii="Calibri" w:hAnsi="Calibri"/>
          <w:b/>
          <w:sz w:val="22"/>
          <w:szCs w:val="22"/>
        </w:rPr>
        <w:t xml:space="preserve"> </w:t>
      </w:r>
      <w:sdt>
        <w:sdtPr>
          <w:rPr>
            <w:rFonts w:ascii="Calibri" w:hAnsi="Calibri"/>
            <w:sz w:val="22"/>
            <w:szCs w:val="22"/>
          </w:rPr>
          <w:id w:val="-1213040042"/>
          <w:placeholder>
            <w:docPart w:val="287CEBA12F7832448D51E8D889B34980"/>
          </w:placeholder>
          <w:showingPlcHdr/>
        </w:sdtPr>
        <w:sdtEndPr/>
        <w:sdtContent>
          <w:r w:rsidRPr="00A27967">
            <w:rPr>
              <w:rStyle w:val="PlaceholderText"/>
            </w:rPr>
            <w:t>Click here to enter text.</w:t>
          </w:r>
        </w:sdtContent>
      </w:sdt>
    </w:p>
    <w:p w14:paraId="00949CAF" w14:textId="77777777" w:rsidR="00107375" w:rsidRPr="00107375" w:rsidRDefault="00107375" w:rsidP="00107375">
      <w:pPr>
        <w:rPr>
          <w:rFonts w:ascii="Calibri" w:hAnsi="Calibri" w:cs="Calibri"/>
          <w:sz w:val="22"/>
          <w:szCs w:val="22"/>
        </w:rPr>
      </w:pPr>
    </w:p>
    <w:p w14:paraId="646AD8BF" w14:textId="77777777" w:rsidR="00107375" w:rsidRPr="00107375" w:rsidRDefault="00107375" w:rsidP="00107375">
      <w:pPr>
        <w:rPr>
          <w:rFonts w:ascii="Calibri" w:hAnsi="Calibri" w:cs="Calibri"/>
          <w:sz w:val="22"/>
          <w:szCs w:val="22"/>
        </w:rPr>
      </w:pPr>
      <w:r w:rsidRPr="00107375">
        <w:rPr>
          <w:rFonts w:ascii="Calibri" w:hAnsi="Calibri" w:cs="Calibri"/>
          <w:b/>
          <w:sz w:val="22"/>
          <w:szCs w:val="22"/>
        </w:rPr>
        <w:t>Q. 2. -</w:t>
      </w:r>
      <w:r w:rsidRPr="00107375">
        <w:rPr>
          <w:rFonts w:ascii="Calibri" w:hAnsi="Calibri" w:cs="Calibri"/>
          <w:sz w:val="22"/>
          <w:szCs w:val="22"/>
        </w:rPr>
        <w:t xml:space="preserve">  Do policies and/or programs of the government, where gender equality is not the primary objective, have allocation within the budget sufficient to meet the gender equality goals? </w:t>
      </w:r>
    </w:p>
    <w:p w14:paraId="720A0587" w14:textId="77777777" w:rsidR="00107375" w:rsidRPr="00107375" w:rsidRDefault="00107375" w:rsidP="00107375">
      <w:pPr>
        <w:rPr>
          <w:rFonts w:ascii="Calibri" w:hAnsi="Calibri" w:cs="Calibri"/>
          <w:sz w:val="22"/>
          <w:szCs w:val="22"/>
        </w:rPr>
      </w:pPr>
    </w:p>
    <w:p w14:paraId="6DEA460B" w14:textId="77777777" w:rsidR="00107375" w:rsidRPr="00C868A2" w:rsidRDefault="00107375" w:rsidP="0010737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4F8E0D4E" w14:textId="7C52B66D" w:rsidR="00107375" w:rsidRDefault="00107375" w:rsidP="0010737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17A1462D" w14:textId="77777777" w:rsidR="00107375" w:rsidRDefault="00107375" w:rsidP="00107375">
      <w:pPr>
        <w:rPr>
          <w:rFonts w:ascii="Calibri" w:hAnsi="Calibri"/>
          <w:sz w:val="22"/>
          <w:szCs w:val="22"/>
        </w:rPr>
      </w:pPr>
      <w:r>
        <w:rPr>
          <w:rFonts w:ascii="Calibri" w:hAnsi="Calibri"/>
          <w:b/>
          <w:sz w:val="22"/>
          <w:szCs w:val="22"/>
        </w:rPr>
        <w:t>Example or Explanation</w:t>
      </w:r>
      <w:r w:rsidRPr="003C0B84">
        <w:rPr>
          <w:rFonts w:ascii="Calibri" w:hAnsi="Calibri"/>
          <w:b/>
          <w:sz w:val="22"/>
          <w:szCs w:val="22"/>
        </w:rPr>
        <w:t>:</w:t>
      </w:r>
      <w:r>
        <w:rPr>
          <w:rFonts w:ascii="Calibri" w:hAnsi="Calibri"/>
          <w:b/>
          <w:sz w:val="22"/>
          <w:szCs w:val="22"/>
        </w:rPr>
        <w:t xml:space="preserve"> </w:t>
      </w:r>
      <w:sdt>
        <w:sdtPr>
          <w:rPr>
            <w:rFonts w:ascii="Calibri" w:hAnsi="Calibri"/>
            <w:sz w:val="22"/>
            <w:szCs w:val="22"/>
          </w:rPr>
          <w:id w:val="-1491410677"/>
          <w:placeholder>
            <w:docPart w:val="260CA499671C954B94EE4E857BDF303C"/>
          </w:placeholder>
          <w:showingPlcHdr/>
        </w:sdtPr>
        <w:sdtEndPr/>
        <w:sdtContent>
          <w:r w:rsidRPr="00A27967">
            <w:rPr>
              <w:rStyle w:val="PlaceholderText"/>
            </w:rPr>
            <w:t>Click here to enter text.</w:t>
          </w:r>
        </w:sdtContent>
      </w:sdt>
    </w:p>
    <w:p w14:paraId="0F8ADDDC" w14:textId="77777777" w:rsidR="00107375" w:rsidRPr="00107375" w:rsidRDefault="00107375" w:rsidP="00107375">
      <w:pPr>
        <w:rPr>
          <w:rFonts w:ascii="Calibri" w:hAnsi="Calibri" w:cs="Calibri"/>
          <w:sz w:val="22"/>
          <w:szCs w:val="22"/>
        </w:rPr>
      </w:pPr>
    </w:p>
    <w:p w14:paraId="5D6E088D" w14:textId="77777777" w:rsidR="00107375" w:rsidRPr="00107375" w:rsidRDefault="00107375" w:rsidP="00107375">
      <w:pPr>
        <w:pStyle w:val="Default"/>
        <w:rPr>
          <w:sz w:val="22"/>
          <w:szCs w:val="22"/>
          <w:lang w:val="en-US"/>
        </w:rPr>
      </w:pPr>
      <w:r w:rsidRPr="00107375">
        <w:rPr>
          <w:rFonts w:eastAsiaTheme="minorEastAsia"/>
          <w:b/>
          <w:color w:val="auto"/>
          <w:sz w:val="22"/>
          <w:szCs w:val="22"/>
          <w:lang w:val="en-US"/>
        </w:rPr>
        <w:t>Q.</w:t>
      </w:r>
      <w:r w:rsidRPr="00107375">
        <w:rPr>
          <w:b/>
          <w:bCs/>
          <w:sz w:val="22"/>
          <w:szCs w:val="22"/>
          <w:lang w:val="en-US"/>
        </w:rPr>
        <w:t xml:space="preserve">3. </w:t>
      </w:r>
      <w:r w:rsidRPr="00107375">
        <w:rPr>
          <w:sz w:val="22"/>
          <w:szCs w:val="22"/>
          <w:lang w:val="en-US"/>
        </w:rPr>
        <w:t>Are there procedures in place to ensure that these resources are executed according to the budget</w:t>
      </w:r>
      <w:r w:rsidRPr="00107375">
        <w:rPr>
          <w:sz w:val="22"/>
          <w:szCs w:val="22"/>
          <w:highlight w:val="yellow"/>
          <w:lang w:val="en-US"/>
        </w:rPr>
        <w:t>?</w:t>
      </w:r>
    </w:p>
    <w:p w14:paraId="614AFBF0" w14:textId="77777777" w:rsidR="00107375" w:rsidRPr="00107375" w:rsidRDefault="00107375" w:rsidP="00107375">
      <w:pPr>
        <w:pStyle w:val="Default"/>
        <w:rPr>
          <w:sz w:val="22"/>
          <w:szCs w:val="22"/>
          <w:lang w:val="en-US"/>
        </w:rPr>
      </w:pPr>
    </w:p>
    <w:p w14:paraId="774CE3A3" w14:textId="77777777" w:rsidR="00107375" w:rsidRPr="00C868A2" w:rsidRDefault="00107375" w:rsidP="0010737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5BC5CCAA" w14:textId="3FCB25D2" w:rsidR="00107375" w:rsidRDefault="00107375" w:rsidP="0010737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4E4977B0" w14:textId="77777777" w:rsidR="00107375" w:rsidRDefault="00107375" w:rsidP="00107375">
      <w:pPr>
        <w:rPr>
          <w:rFonts w:ascii="Calibri" w:hAnsi="Calibri"/>
          <w:sz w:val="22"/>
          <w:szCs w:val="22"/>
        </w:rPr>
      </w:pPr>
      <w:r>
        <w:rPr>
          <w:rFonts w:ascii="Calibri" w:hAnsi="Calibri"/>
          <w:b/>
          <w:sz w:val="22"/>
          <w:szCs w:val="22"/>
        </w:rPr>
        <w:t>Example or Explanation</w:t>
      </w:r>
      <w:r w:rsidRPr="003C0B84">
        <w:rPr>
          <w:rFonts w:ascii="Calibri" w:hAnsi="Calibri"/>
          <w:b/>
          <w:sz w:val="22"/>
          <w:szCs w:val="22"/>
        </w:rPr>
        <w:t>:</w:t>
      </w:r>
      <w:r>
        <w:rPr>
          <w:rFonts w:ascii="Calibri" w:hAnsi="Calibri"/>
          <w:b/>
          <w:sz w:val="22"/>
          <w:szCs w:val="22"/>
        </w:rPr>
        <w:t xml:space="preserve"> </w:t>
      </w:r>
      <w:sdt>
        <w:sdtPr>
          <w:rPr>
            <w:rFonts w:ascii="Calibri" w:hAnsi="Calibri"/>
            <w:sz w:val="22"/>
            <w:szCs w:val="22"/>
          </w:rPr>
          <w:id w:val="-41211983"/>
          <w:placeholder>
            <w:docPart w:val="2F0CA4F4A767EF419301BB7D5F5A3A05"/>
          </w:placeholder>
          <w:showingPlcHdr/>
        </w:sdtPr>
        <w:sdtEndPr/>
        <w:sdtContent>
          <w:r w:rsidRPr="00A27967">
            <w:rPr>
              <w:rStyle w:val="PlaceholderText"/>
            </w:rPr>
            <w:t>Click here to enter text.</w:t>
          </w:r>
        </w:sdtContent>
      </w:sdt>
    </w:p>
    <w:p w14:paraId="3F84F823" w14:textId="77777777" w:rsidR="00107375" w:rsidRPr="00107375" w:rsidRDefault="00107375" w:rsidP="00107375">
      <w:pPr>
        <w:pStyle w:val="Default"/>
        <w:rPr>
          <w:b/>
          <w:bCs/>
          <w:sz w:val="22"/>
          <w:szCs w:val="22"/>
          <w:lang w:val="en-US"/>
        </w:rPr>
      </w:pPr>
    </w:p>
    <w:p w14:paraId="6B302E3B" w14:textId="77777777" w:rsidR="00107375" w:rsidRPr="00107375" w:rsidRDefault="00107375" w:rsidP="00107375">
      <w:pPr>
        <w:pStyle w:val="Default"/>
        <w:rPr>
          <w:sz w:val="22"/>
          <w:szCs w:val="22"/>
          <w:lang w:val="en-US"/>
        </w:rPr>
      </w:pPr>
      <w:r w:rsidRPr="00107375">
        <w:rPr>
          <w:b/>
          <w:sz w:val="22"/>
          <w:szCs w:val="22"/>
          <w:lang w:val="en-US"/>
        </w:rPr>
        <w:t xml:space="preserve">Q. 4 </w:t>
      </w:r>
      <w:r w:rsidRPr="00107375">
        <w:rPr>
          <w:sz w:val="22"/>
          <w:szCs w:val="22"/>
          <w:lang w:val="en-US"/>
        </w:rPr>
        <w:t>Are proposed gender impact assessments for key policies and programs in the budget include the participation of women’s organizations?</w:t>
      </w:r>
    </w:p>
    <w:p w14:paraId="326A6D45" w14:textId="77777777" w:rsidR="00107375" w:rsidRPr="00107375" w:rsidRDefault="00107375" w:rsidP="00107375">
      <w:pPr>
        <w:pStyle w:val="Default"/>
        <w:rPr>
          <w:sz w:val="22"/>
          <w:szCs w:val="22"/>
          <w:lang w:val="en-US"/>
        </w:rPr>
      </w:pPr>
    </w:p>
    <w:p w14:paraId="71748A7A" w14:textId="77777777" w:rsidR="00107375" w:rsidRPr="00C868A2" w:rsidRDefault="00107375" w:rsidP="00107375">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1EF16821" w14:textId="1EE7E6C2" w:rsidR="00107375" w:rsidRDefault="00107375" w:rsidP="00107375">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2E346C91" w14:textId="77777777" w:rsidR="00107375" w:rsidRDefault="00107375" w:rsidP="00107375">
      <w:pPr>
        <w:rPr>
          <w:rFonts w:ascii="Calibri" w:hAnsi="Calibri"/>
          <w:sz w:val="22"/>
          <w:szCs w:val="22"/>
        </w:rPr>
      </w:pPr>
      <w:r>
        <w:rPr>
          <w:rFonts w:ascii="Calibri" w:hAnsi="Calibri"/>
          <w:b/>
          <w:sz w:val="22"/>
          <w:szCs w:val="22"/>
        </w:rPr>
        <w:t>Example or Explanation</w:t>
      </w:r>
      <w:r w:rsidRPr="003C0B84">
        <w:rPr>
          <w:rFonts w:ascii="Calibri" w:hAnsi="Calibri"/>
          <w:b/>
          <w:sz w:val="22"/>
          <w:szCs w:val="22"/>
        </w:rPr>
        <w:t>:</w:t>
      </w:r>
      <w:r>
        <w:rPr>
          <w:rFonts w:ascii="Calibri" w:hAnsi="Calibri"/>
          <w:b/>
          <w:sz w:val="22"/>
          <w:szCs w:val="22"/>
        </w:rPr>
        <w:t xml:space="preserve"> </w:t>
      </w:r>
      <w:sdt>
        <w:sdtPr>
          <w:rPr>
            <w:rFonts w:ascii="Calibri" w:hAnsi="Calibri"/>
            <w:sz w:val="22"/>
            <w:szCs w:val="22"/>
          </w:rPr>
          <w:id w:val="-1536500659"/>
          <w:placeholder>
            <w:docPart w:val="7CE84F757BA2FF48B1BA219CD86B314E"/>
          </w:placeholder>
          <w:showingPlcHdr/>
        </w:sdtPr>
        <w:sdtEndPr/>
        <w:sdtContent>
          <w:r w:rsidRPr="00A27967">
            <w:rPr>
              <w:rStyle w:val="PlaceholderText"/>
            </w:rPr>
            <w:t>Click here to enter text.</w:t>
          </w:r>
        </w:sdtContent>
      </w:sdt>
    </w:p>
    <w:p w14:paraId="5ADC47F5" w14:textId="77777777" w:rsidR="00107375" w:rsidRPr="00107375" w:rsidRDefault="00107375" w:rsidP="00107375">
      <w:pPr>
        <w:pStyle w:val="Default"/>
        <w:rPr>
          <w:b/>
          <w:bCs/>
          <w:sz w:val="22"/>
          <w:szCs w:val="22"/>
          <w:lang w:val="en-US"/>
        </w:rPr>
      </w:pPr>
    </w:p>
    <w:p w14:paraId="4FC16A14" w14:textId="77777777" w:rsidR="00107375" w:rsidRPr="00107375" w:rsidRDefault="00107375" w:rsidP="00107375">
      <w:pPr>
        <w:pStyle w:val="Default"/>
        <w:rPr>
          <w:sz w:val="22"/>
          <w:szCs w:val="22"/>
          <w:lang w:val="en-US"/>
        </w:rPr>
      </w:pPr>
      <w:r w:rsidRPr="00107375">
        <w:rPr>
          <w:b/>
          <w:sz w:val="22"/>
          <w:szCs w:val="22"/>
          <w:lang w:val="en-US"/>
        </w:rPr>
        <w:t xml:space="preserve">Q. 5. </w:t>
      </w:r>
      <w:r w:rsidRPr="00107375">
        <w:rPr>
          <w:b/>
          <w:bCs/>
          <w:sz w:val="22"/>
          <w:szCs w:val="22"/>
          <w:lang w:val="en-US"/>
        </w:rPr>
        <w:t xml:space="preserve">  </w:t>
      </w:r>
      <w:r w:rsidRPr="00107375">
        <w:rPr>
          <w:sz w:val="22"/>
          <w:szCs w:val="22"/>
          <w:lang w:val="en-US"/>
        </w:rPr>
        <w:t xml:space="preserve">Is the budget subject to Public discussions with participation of national and local women’s organizations to assess the extent to which it promotes gender-responsive policies? </w:t>
      </w:r>
    </w:p>
    <w:p w14:paraId="4A0F6692" w14:textId="77777777" w:rsidR="00107375" w:rsidRPr="00107375" w:rsidRDefault="00107375" w:rsidP="00107375">
      <w:pPr>
        <w:pStyle w:val="Default"/>
        <w:rPr>
          <w:sz w:val="22"/>
          <w:szCs w:val="22"/>
          <w:lang w:val="en-US"/>
        </w:rPr>
      </w:pPr>
    </w:p>
    <w:p w14:paraId="4BDEB8B1" w14:textId="09ED0047" w:rsidR="00107375" w:rsidRPr="00107375" w:rsidRDefault="00107375" w:rsidP="00107375">
      <w:pPr>
        <w:pStyle w:val="Default"/>
        <w:rPr>
          <w:i/>
          <w:iCs/>
          <w:sz w:val="22"/>
          <w:szCs w:val="22"/>
          <w:lang w:val="en-US"/>
        </w:rPr>
      </w:pPr>
      <w:r w:rsidRPr="00107375">
        <w:rPr>
          <w:i/>
          <w:iCs/>
          <w:sz w:val="22"/>
          <w:szCs w:val="22"/>
          <w:lang w:val="en-US"/>
        </w:rPr>
        <w:softHyphen/>
      </w: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i/>
          <w:iCs/>
          <w:sz w:val="22"/>
          <w:szCs w:val="22"/>
          <w:lang w:val="en-US"/>
        </w:rPr>
        <w:t xml:space="preserve">Yes </w:t>
      </w:r>
    </w:p>
    <w:p w14:paraId="3A604D58" w14:textId="2D7CA4A5" w:rsidR="00107375" w:rsidRPr="00107375" w:rsidRDefault="00107375" w:rsidP="00107375">
      <w:pPr>
        <w:pStyle w:val="Default"/>
        <w:rPr>
          <w:i/>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i/>
          <w:sz w:val="22"/>
          <w:szCs w:val="22"/>
          <w:lang w:val="en-US"/>
        </w:rPr>
        <w:t xml:space="preserve">Yes, but not the entire budget </w:t>
      </w:r>
    </w:p>
    <w:p w14:paraId="1B840A27" w14:textId="2215A688" w:rsidR="00107375" w:rsidRPr="00107375" w:rsidRDefault="00107375" w:rsidP="00107375">
      <w:pPr>
        <w:pStyle w:val="Default"/>
        <w:rPr>
          <w:i/>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i/>
          <w:sz w:val="22"/>
          <w:szCs w:val="22"/>
          <w:lang w:val="en-US"/>
        </w:rPr>
        <w:t xml:space="preserve">No, the budget is not subject to public discussions </w:t>
      </w:r>
    </w:p>
    <w:p w14:paraId="33864433" w14:textId="794D9789" w:rsidR="00107375" w:rsidRPr="00107375" w:rsidRDefault="00107375" w:rsidP="00107375">
      <w:pPr>
        <w:pStyle w:val="Default"/>
        <w:rPr>
          <w:i/>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i/>
          <w:sz w:val="22"/>
          <w:szCs w:val="22"/>
          <w:lang w:val="en-US"/>
        </w:rPr>
        <w:t>No, the budget is not discussed and there is no consultation</w:t>
      </w:r>
    </w:p>
    <w:p w14:paraId="3CD9AE66" w14:textId="77777777" w:rsidR="00107375" w:rsidRDefault="00107375" w:rsidP="00107375">
      <w:pPr>
        <w:rPr>
          <w:rFonts w:ascii="Calibri" w:hAnsi="Calibri"/>
          <w:sz w:val="22"/>
          <w:szCs w:val="22"/>
        </w:rPr>
      </w:pPr>
      <w:r>
        <w:rPr>
          <w:rFonts w:ascii="Calibri" w:hAnsi="Calibri"/>
          <w:b/>
          <w:sz w:val="22"/>
          <w:szCs w:val="22"/>
        </w:rPr>
        <w:t>Example or Explanation</w:t>
      </w:r>
      <w:r w:rsidRPr="003C0B84">
        <w:rPr>
          <w:rFonts w:ascii="Calibri" w:hAnsi="Calibri"/>
          <w:b/>
          <w:sz w:val="22"/>
          <w:szCs w:val="22"/>
        </w:rPr>
        <w:t>:</w:t>
      </w:r>
      <w:r>
        <w:rPr>
          <w:rFonts w:ascii="Calibri" w:hAnsi="Calibri"/>
          <w:b/>
          <w:sz w:val="22"/>
          <w:szCs w:val="22"/>
        </w:rPr>
        <w:t xml:space="preserve"> </w:t>
      </w:r>
      <w:sdt>
        <w:sdtPr>
          <w:rPr>
            <w:rFonts w:ascii="Calibri" w:hAnsi="Calibri"/>
            <w:sz w:val="22"/>
            <w:szCs w:val="22"/>
          </w:rPr>
          <w:id w:val="1228184025"/>
          <w:placeholder>
            <w:docPart w:val="90802CBC4F30A446863DFB18DABC2113"/>
          </w:placeholder>
          <w:showingPlcHdr/>
        </w:sdtPr>
        <w:sdtEndPr/>
        <w:sdtContent>
          <w:r w:rsidRPr="00A27967">
            <w:rPr>
              <w:rStyle w:val="PlaceholderText"/>
            </w:rPr>
            <w:t>Click here to enter text.</w:t>
          </w:r>
        </w:sdtContent>
      </w:sdt>
    </w:p>
    <w:p w14:paraId="49C6B584" w14:textId="77777777" w:rsidR="00107375" w:rsidRPr="00107375" w:rsidRDefault="00107375" w:rsidP="00107375">
      <w:pPr>
        <w:rPr>
          <w:rFonts w:ascii="Calibri" w:hAnsi="Calibri" w:cs="Calibri"/>
          <w:sz w:val="22"/>
          <w:szCs w:val="22"/>
        </w:rPr>
      </w:pPr>
    </w:p>
    <w:p w14:paraId="672E54DA" w14:textId="77777777" w:rsidR="00107375" w:rsidRDefault="00107375" w:rsidP="00107375">
      <w:pPr>
        <w:pStyle w:val="Default"/>
        <w:rPr>
          <w:sz w:val="22"/>
          <w:szCs w:val="22"/>
          <w:lang w:val="en-US"/>
        </w:rPr>
      </w:pPr>
      <w:r w:rsidRPr="00107375">
        <w:rPr>
          <w:b/>
          <w:sz w:val="22"/>
          <w:szCs w:val="22"/>
          <w:lang w:val="en-US"/>
        </w:rPr>
        <w:lastRenderedPageBreak/>
        <w:t>Q. 6.</w:t>
      </w:r>
      <w:r w:rsidRPr="00107375">
        <w:rPr>
          <w:sz w:val="22"/>
          <w:szCs w:val="22"/>
          <w:lang w:val="en-US"/>
        </w:rPr>
        <w:t xml:space="preserve"> How regular is the data on gender equality allocations being published? </w:t>
      </w:r>
    </w:p>
    <w:p w14:paraId="6B3A8EDA" w14:textId="77777777" w:rsidR="00107375" w:rsidRPr="00107375" w:rsidRDefault="00107375" w:rsidP="00107375">
      <w:pPr>
        <w:pStyle w:val="Default"/>
        <w:rPr>
          <w:sz w:val="22"/>
          <w:szCs w:val="22"/>
          <w:lang w:val="en-US"/>
        </w:rPr>
      </w:pPr>
    </w:p>
    <w:p w14:paraId="777A2F78" w14:textId="3AA9F4D7" w:rsidR="00107375" w:rsidRPr="00107375" w:rsidRDefault="00107375" w:rsidP="00107375">
      <w:pPr>
        <w:pStyle w:val="Default"/>
        <w:rPr>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sz w:val="22"/>
          <w:szCs w:val="22"/>
          <w:lang w:val="en-US"/>
        </w:rPr>
        <w:t xml:space="preserve">twice a year </w:t>
      </w:r>
    </w:p>
    <w:p w14:paraId="257C0D99" w14:textId="4090CC3D" w:rsidR="00107375" w:rsidRPr="00107375" w:rsidRDefault="00107375" w:rsidP="00107375">
      <w:pPr>
        <w:pStyle w:val="Default"/>
        <w:rPr>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sz w:val="22"/>
          <w:szCs w:val="22"/>
          <w:lang w:val="en-US"/>
        </w:rPr>
        <w:t xml:space="preserve">once a year   </w:t>
      </w:r>
    </w:p>
    <w:p w14:paraId="23227BED" w14:textId="044EE98D" w:rsidR="00107375" w:rsidRPr="00107375" w:rsidRDefault="00107375" w:rsidP="00107375">
      <w:pPr>
        <w:pStyle w:val="Default"/>
        <w:rPr>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sz w:val="22"/>
          <w:szCs w:val="22"/>
          <w:lang w:val="en-US"/>
        </w:rPr>
        <w:t xml:space="preserve">once every few years or irregular  </w:t>
      </w:r>
    </w:p>
    <w:p w14:paraId="7CF908AA" w14:textId="788D068E" w:rsidR="00107375" w:rsidRPr="00107375" w:rsidRDefault="00107375" w:rsidP="00107375">
      <w:pPr>
        <w:pStyle w:val="Default"/>
        <w:rPr>
          <w:sz w:val="22"/>
          <w:szCs w:val="22"/>
          <w:lang w:val="en-US"/>
        </w:rPr>
      </w:pPr>
      <w:r w:rsidRPr="00C868A2">
        <w:rPr>
          <w:sz w:val="22"/>
          <w:szCs w:val="22"/>
        </w:rPr>
        <w:fldChar w:fldCharType="begin">
          <w:ffData>
            <w:name w:val="Check2"/>
            <w:enabled/>
            <w:calcOnExit w:val="0"/>
            <w:checkBox>
              <w:size w:val="16"/>
              <w:default w:val="0"/>
              <w:checked w:val="0"/>
            </w:checkBox>
          </w:ffData>
        </w:fldChar>
      </w:r>
      <w:r w:rsidRPr="00C868A2">
        <w:rPr>
          <w:sz w:val="22"/>
          <w:szCs w:val="22"/>
        </w:rPr>
        <w:instrText xml:space="preserve"> FORMCHECKBOX </w:instrText>
      </w:r>
      <w:r w:rsidR="001B7DC1">
        <w:rPr>
          <w:sz w:val="22"/>
          <w:szCs w:val="22"/>
        </w:rPr>
      </w:r>
      <w:r w:rsidR="001B7DC1">
        <w:rPr>
          <w:sz w:val="22"/>
          <w:szCs w:val="22"/>
        </w:rPr>
        <w:fldChar w:fldCharType="separate"/>
      </w:r>
      <w:r w:rsidRPr="00C868A2">
        <w:rPr>
          <w:sz w:val="22"/>
          <w:szCs w:val="22"/>
        </w:rPr>
        <w:fldChar w:fldCharType="end"/>
      </w:r>
      <w:r>
        <w:rPr>
          <w:sz w:val="22"/>
          <w:szCs w:val="22"/>
        </w:rPr>
        <w:t xml:space="preserve"> </w:t>
      </w:r>
      <w:r w:rsidRPr="00107375">
        <w:rPr>
          <w:sz w:val="22"/>
          <w:szCs w:val="22"/>
          <w:lang w:val="en-US"/>
        </w:rPr>
        <w:t>never</w:t>
      </w:r>
    </w:p>
    <w:p w14:paraId="78CE4C3A" w14:textId="77777777" w:rsidR="00107375" w:rsidRPr="00107375" w:rsidRDefault="00107375" w:rsidP="00107375">
      <w:pPr>
        <w:pStyle w:val="Default"/>
        <w:rPr>
          <w:sz w:val="22"/>
          <w:szCs w:val="22"/>
          <w:lang w:val="en-US"/>
        </w:rPr>
      </w:pPr>
    </w:p>
    <w:p w14:paraId="1D4F519F" w14:textId="77777777" w:rsidR="00107375" w:rsidRDefault="00107375" w:rsidP="00107375">
      <w:pPr>
        <w:pStyle w:val="Default"/>
        <w:rPr>
          <w:sz w:val="22"/>
          <w:szCs w:val="22"/>
          <w:lang w:val="en-US"/>
        </w:rPr>
      </w:pPr>
      <w:r w:rsidRPr="00107375">
        <w:rPr>
          <w:b/>
          <w:sz w:val="22"/>
          <w:szCs w:val="22"/>
          <w:lang w:val="en-US"/>
        </w:rPr>
        <w:t>Q. 7</w:t>
      </w:r>
      <w:r w:rsidRPr="00107375">
        <w:rPr>
          <w:sz w:val="22"/>
          <w:szCs w:val="22"/>
          <w:lang w:val="en-US"/>
        </w:rPr>
        <w:t xml:space="preserve">. What is the level of resources both in absolute terms (national currency) and as a percentage of total public expenditure, allocated to gender responsive policies and/or programs where gender equality </w:t>
      </w:r>
      <w:r w:rsidRPr="00107375">
        <w:rPr>
          <w:b/>
          <w:sz w:val="22"/>
          <w:szCs w:val="22"/>
          <w:lang w:val="en-US"/>
        </w:rPr>
        <w:t xml:space="preserve">is the primary objective, </w:t>
      </w:r>
      <w:r w:rsidRPr="00107375">
        <w:rPr>
          <w:sz w:val="22"/>
          <w:szCs w:val="22"/>
          <w:lang w:val="en-US"/>
        </w:rPr>
        <w:t xml:space="preserve">in the last financial year? </w:t>
      </w:r>
    </w:p>
    <w:p w14:paraId="40872C7E" w14:textId="77777777" w:rsidR="00107375" w:rsidRPr="00107375" w:rsidRDefault="00107375" w:rsidP="00107375">
      <w:pPr>
        <w:pStyle w:val="Default"/>
        <w:rPr>
          <w:b/>
          <w:bCs/>
          <w:sz w:val="22"/>
          <w:szCs w:val="22"/>
          <w:lang w:val="en-US"/>
        </w:rPr>
      </w:pPr>
    </w:p>
    <w:p w14:paraId="06FB00AE" w14:textId="4FC9AD25" w:rsidR="00107375" w:rsidRPr="00107375" w:rsidRDefault="00107375" w:rsidP="00107375">
      <w:pPr>
        <w:rPr>
          <w:rFonts w:ascii="Calibri" w:hAnsi="Calibri" w:cs="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107375">
        <w:rPr>
          <w:rFonts w:ascii="Calibri" w:hAnsi="Calibri" w:cs="Calibri"/>
          <w:sz w:val="22"/>
          <w:szCs w:val="22"/>
        </w:rPr>
        <w:t xml:space="preserve">  In absolute terms (national currency)</w:t>
      </w:r>
    </w:p>
    <w:p w14:paraId="6655C45D" w14:textId="180E6BFA" w:rsidR="00107375" w:rsidRPr="00107375" w:rsidRDefault="00107375" w:rsidP="00107375">
      <w:pPr>
        <w:rPr>
          <w:rFonts w:ascii="Calibri" w:hAnsi="Calibri" w:cs="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107375">
        <w:rPr>
          <w:rFonts w:ascii="Calibri" w:hAnsi="Calibri" w:cs="Calibri"/>
          <w:sz w:val="22"/>
          <w:szCs w:val="22"/>
        </w:rPr>
        <w:t xml:space="preserve">As percentage of total public expenditure  </w:t>
      </w:r>
    </w:p>
    <w:p w14:paraId="035B039F" w14:textId="77777777" w:rsidR="00107375" w:rsidRPr="00107375" w:rsidRDefault="00107375" w:rsidP="00107375">
      <w:pPr>
        <w:rPr>
          <w:rFonts w:ascii="Calibri" w:hAnsi="Calibri" w:cs="Calibri"/>
          <w:sz w:val="22"/>
          <w:szCs w:val="22"/>
        </w:rPr>
      </w:pPr>
    </w:p>
    <w:p w14:paraId="55A6AA73" w14:textId="77777777" w:rsidR="00107375" w:rsidRDefault="00107375" w:rsidP="00107375">
      <w:pPr>
        <w:rPr>
          <w:rFonts w:ascii="Calibri" w:hAnsi="Calibri" w:cs="Calibri"/>
          <w:sz w:val="22"/>
          <w:szCs w:val="22"/>
        </w:rPr>
      </w:pPr>
      <w:r w:rsidRPr="00107375">
        <w:rPr>
          <w:rFonts w:ascii="Calibri" w:hAnsi="Calibri" w:cs="Calibri"/>
          <w:b/>
          <w:sz w:val="22"/>
          <w:szCs w:val="22"/>
        </w:rPr>
        <w:t xml:space="preserve">Q. 8 </w:t>
      </w:r>
      <w:r w:rsidRPr="00107375">
        <w:rPr>
          <w:rFonts w:ascii="Calibri" w:hAnsi="Calibri" w:cs="Calibri"/>
          <w:sz w:val="22"/>
          <w:szCs w:val="22"/>
        </w:rPr>
        <w:t xml:space="preserve">What is the level of resources both in absolute terms (national currency) and as a percentage of total public expenditure, allocated to gender responsive policies and/or programs where gender equality is </w:t>
      </w:r>
      <w:r w:rsidRPr="00107375">
        <w:rPr>
          <w:rFonts w:ascii="Calibri" w:hAnsi="Calibri" w:cs="Calibri"/>
          <w:b/>
          <w:sz w:val="22"/>
          <w:szCs w:val="22"/>
        </w:rPr>
        <w:t>not</w:t>
      </w:r>
      <w:r w:rsidRPr="00107375">
        <w:rPr>
          <w:rFonts w:ascii="Calibri" w:hAnsi="Calibri" w:cs="Calibri"/>
          <w:sz w:val="22"/>
          <w:szCs w:val="22"/>
        </w:rPr>
        <w:t xml:space="preserve"> </w:t>
      </w:r>
      <w:r w:rsidRPr="00107375">
        <w:rPr>
          <w:rFonts w:ascii="Calibri" w:hAnsi="Calibri" w:cs="Calibri"/>
          <w:b/>
          <w:sz w:val="22"/>
          <w:szCs w:val="22"/>
        </w:rPr>
        <w:t>the primary objective</w:t>
      </w:r>
      <w:r w:rsidRPr="00107375">
        <w:rPr>
          <w:rFonts w:ascii="Calibri" w:hAnsi="Calibri" w:cs="Calibri"/>
          <w:sz w:val="22"/>
          <w:szCs w:val="22"/>
        </w:rPr>
        <w:t xml:space="preserve"> in the last financial year? </w:t>
      </w:r>
    </w:p>
    <w:p w14:paraId="1CC2BBD0" w14:textId="77777777" w:rsidR="00107375" w:rsidRPr="00107375" w:rsidRDefault="00107375" w:rsidP="00107375">
      <w:pPr>
        <w:rPr>
          <w:rFonts w:ascii="Calibri" w:hAnsi="Calibri" w:cs="Calibri"/>
          <w:b/>
          <w:bCs/>
          <w:sz w:val="22"/>
          <w:szCs w:val="22"/>
        </w:rPr>
      </w:pPr>
    </w:p>
    <w:p w14:paraId="75E5E6C0" w14:textId="37F52BC4" w:rsidR="00107375" w:rsidRPr="00107375" w:rsidRDefault="00107375" w:rsidP="00107375">
      <w:pPr>
        <w:rPr>
          <w:rFonts w:ascii="Calibri" w:hAnsi="Calibri" w:cs="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107375">
        <w:rPr>
          <w:rFonts w:ascii="Calibri" w:hAnsi="Calibri" w:cs="Calibri"/>
          <w:sz w:val="22"/>
          <w:szCs w:val="22"/>
        </w:rPr>
        <w:t>In absolute terms (national currency)</w:t>
      </w:r>
    </w:p>
    <w:p w14:paraId="0FD23FF3" w14:textId="3FC33614" w:rsidR="00107375" w:rsidRDefault="00107375" w:rsidP="00107375">
      <w:pPr>
        <w:rPr>
          <w:rFonts w:ascii="Calibri" w:hAnsi="Calibri" w:cs="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107375">
        <w:rPr>
          <w:rFonts w:ascii="Calibri" w:hAnsi="Calibri" w:cs="Calibri"/>
          <w:sz w:val="22"/>
          <w:szCs w:val="22"/>
        </w:rPr>
        <w:t xml:space="preserve">As percentage of total public expenditure  </w:t>
      </w:r>
    </w:p>
    <w:p w14:paraId="75ABCC76" w14:textId="77777777" w:rsidR="00107375" w:rsidRDefault="00107375" w:rsidP="00107375">
      <w:pPr>
        <w:rPr>
          <w:rFonts w:ascii="Calibri" w:hAnsi="Calibri" w:cs="Calibri"/>
          <w:sz w:val="22"/>
          <w:szCs w:val="22"/>
        </w:rPr>
      </w:pPr>
    </w:p>
    <w:p w14:paraId="0FEC0BD9" w14:textId="77777777" w:rsidR="00107375" w:rsidRPr="00107375" w:rsidRDefault="00107375" w:rsidP="00107375">
      <w:pPr>
        <w:pStyle w:val="Default"/>
        <w:rPr>
          <w:b/>
          <w:sz w:val="30"/>
          <w:szCs w:val="30"/>
          <w:lang w:val="en-US"/>
        </w:rPr>
      </w:pPr>
    </w:p>
    <w:p w14:paraId="2863D93B" w14:textId="32215B80" w:rsidR="00107375" w:rsidRDefault="00107375" w:rsidP="00107375">
      <w:pPr>
        <w:rPr>
          <w:rFonts w:ascii="Calibri" w:hAnsi="Calibri" w:cs="Calibri"/>
          <w:b/>
          <w:sz w:val="30"/>
          <w:szCs w:val="30"/>
        </w:rPr>
      </w:pPr>
      <w:r w:rsidRPr="00107375">
        <w:rPr>
          <w:rFonts w:ascii="Calibri" w:hAnsi="Calibri" w:cs="Calibri"/>
          <w:b/>
          <w:sz w:val="30"/>
          <w:szCs w:val="30"/>
        </w:rPr>
        <w:t>INDICATOR 4</w:t>
      </w:r>
    </w:p>
    <w:p w14:paraId="0F9829E4" w14:textId="77777777" w:rsidR="00107375" w:rsidRDefault="00107375" w:rsidP="00107375">
      <w:pPr>
        <w:rPr>
          <w:rFonts w:ascii="Calibri" w:hAnsi="Calibri"/>
          <w:b/>
          <w:sz w:val="30"/>
          <w:szCs w:val="30"/>
        </w:rPr>
      </w:pPr>
      <w:r w:rsidRPr="00636A92">
        <w:rPr>
          <w:rFonts w:ascii="Calibri" w:hAnsi="Calibri"/>
          <w:b/>
          <w:sz w:val="30"/>
          <w:szCs w:val="30"/>
        </w:rPr>
        <w:t>________________________________________________________</w:t>
      </w:r>
      <w:r>
        <w:rPr>
          <w:rFonts w:ascii="Calibri" w:hAnsi="Calibri"/>
          <w:b/>
          <w:sz w:val="30"/>
          <w:szCs w:val="30"/>
        </w:rPr>
        <w:t>_</w:t>
      </w:r>
    </w:p>
    <w:p w14:paraId="44BFFD7D" w14:textId="1F069259" w:rsidR="00107375" w:rsidRDefault="00107375" w:rsidP="00107375">
      <w:pPr>
        <w:rPr>
          <w:rFonts w:ascii="Calibri" w:hAnsi="Calibri" w:cs="Calibri"/>
          <w:sz w:val="22"/>
          <w:szCs w:val="22"/>
        </w:rPr>
      </w:pPr>
      <w:r w:rsidRPr="00107375">
        <w:rPr>
          <w:rFonts w:ascii="Calibri" w:hAnsi="Calibri" w:cs="Calibri"/>
          <w:sz w:val="22"/>
          <w:szCs w:val="22"/>
        </w:rPr>
        <w:t>Transparent information on development co-operation is publicly available</w:t>
      </w:r>
    </w:p>
    <w:p w14:paraId="7ECD0445" w14:textId="77777777" w:rsidR="00107375" w:rsidRDefault="00107375" w:rsidP="00107375">
      <w:pPr>
        <w:rPr>
          <w:rFonts w:ascii="Calibri" w:hAnsi="Calibri" w:cs="Calibri"/>
          <w:sz w:val="22"/>
          <w:szCs w:val="22"/>
        </w:rPr>
      </w:pPr>
    </w:p>
    <w:p w14:paraId="5B8BD223" w14:textId="6D696177" w:rsidR="00107375" w:rsidRDefault="00107375" w:rsidP="00107375">
      <w:pPr>
        <w:rPr>
          <w:rFonts w:ascii="Calibri" w:hAnsi="Calibri" w:cs="Calibri"/>
          <w:b/>
          <w:sz w:val="22"/>
          <w:szCs w:val="22"/>
        </w:rPr>
      </w:pPr>
      <w:r w:rsidRPr="00107375">
        <w:rPr>
          <w:rFonts w:ascii="Calibri" w:hAnsi="Calibri" w:cs="Calibri"/>
          <w:b/>
          <w:sz w:val="22"/>
          <w:szCs w:val="22"/>
        </w:rPr>
        <w:t>Level of Engagement:</w:t>
      </w:r>
    </w:p>
    <w:p w14:paraId="1A29B697" w14:textId="77777777" w:rsidR="00107375" w:rsidRDefault="00107375" w:rsidP="00107375">
      <w:pPr>
        <w:rPr>
          <w:rFonts w:ascii="Calibri" w:hAnsi="Calibri" w:cs="Calibri"/>
          <w:b/>
          <w:sz w:val="22"/>
          <w:szCs w:val="22"/>
        </w:rPr>
      </w:pPr>
    </w:p>
    <w:p w14:paraId="4D4E8B82" w14:textId="2E402364" w:rsidR="00107375" w:rsidRPr="00107375" w:rsidRDefault="00107375" w:rsidP="00107375">
      <w:pPr>
        <w:rPr>
          <w:rFonts w:ascii="Calibri" w:hAnsi="Calibri" w:cs="Calibri"/>
          <w:sz w:val="22"/>
          <w:szCs w:val="22"/>
        </w:rPr>
      </w:pPr>
      <w:r w:rsidRPr="00107375">
        <w:rPr>
          <w:rFonts w:ascii="Calibri" w:hAnsi="Calibri" w:cs="Calibri"/>
          <w:sz w:val="22"/>
          <w:szCs w:val="22"/>
        </w:rPr>
        <w:t>Minimal portions of this indicator will be Included in the engagement</w:t>
      </w:r>
    </w:p>
    <w:p w14:paraId="5A31A5F0" w14:textId="77777777" w:rsidR="00636A92" w:rsidRDefault="00636A92" w:rsidP="00636A92">
      <w:pPr>
        <w:rPr>
          <w:rFonts w:ascii="Calibri" w:hAnsi="Calibri" w:cs="Calibri"/>
          <w:b/>
          <w:sz w:val="22"/>
          <w:szCs w:val="22"/>
        </w:rPr>
      </w:pPr>
    </w:p>
    <w:p w14:paraId="6D9A8513" w14:textId="32C07F49" w:rsidR="00107375" w:rsidRDefault="00107375" w:rsidP="00636A92">
      <w:pPr>
        <w:rPr>
          <w:rFonts w:ascii="Calibri" w:hAnsi="Calibri" w:cs="Calibri"/>
          <w:b/>
          <w:sz w:val="22"/>
          <w:szCs w:val="22"/>
        </w:rPr>
      </w:pPr>
      <w:r w:rsidRPr="00107375">
        <w:rPr>
          <w:rFonts w:ascii="Calibri" w:hAnsi="Calibri" w:cs="Calibri"/>
          <w:b/>
          <w:sz w:val="22"/>
          <w:szCs w:val="22"/>
        </w:rPr>
        <w:t>Engagement details:</w:t>
      </w:r>
    </w:p>
    <w:p w14:paraId="1DDFD3BC" w14:textId="77777777" w:rsidR="00107375" w:rsidRDefault="00107375" w:rsidP="00636A92">
      <w:pPr>
        <w:rPr>
          <w:rFonts w:ascii="Calibri" w:hAnsi="Calibri" w:cs="Calibri"/>
          <w:b/>
          <w:sz w:val="22"/>
          <w:szCs w:val="22"/>
        </w:rPr>
      </w:pPr>
    </w:p>
    <w:p w14:paraId="2ECAA053" w14:textId="3B45629C" w:rsidR="00107375" w:rsidRDefault="00107375" w:rsidP="00636A92">
      <w:pPr>
        <w:rPr>
          <w:rFonts w:ascii="Calibri" w:hAnsi="Calibri" w:cs="Calibri"/>
          <w:sz w:val="22"/>
          <w:szCs w:val="22"/>
        </w:rPr>
      </w:pPr>
      <w:r w:rsidRPr="00107375">
        <w:rPr>
          <w:rFonts w:ascii="Calibri" w:hAnsi="Calibri" w:cs="Calibri"/>
          <w:sz w:val="22"/>
          <w:szCs w:val="22"/>
        </w:rPr>
        <w:t>CSO will engage this indicator by answering CPDE’s supplementary questions. These supplementary questions will extrapolate a CSO perspective on this largely government-centred indicator</w:t>
      </w:r>
    </w:p>
    <w:p w14:paraId="6FE4E12C" w14:textId="77777777" w:rsidR="00107375" w:rsidRDefault="00107375" w:rsidP="00636A92">
      <w:pPr>
        <w:rPr>
          <w:rFonts w:ascii="Calibri" w:hAnsi="Calibri" w:cs="Calibri"/>
          <w:sz w:val="22"/>
          <w:szCs w:val="22"/>
        </w:rPr>
      </w:pPr>
    </w:p>
    <w:p w14:paraId="3A9F4168" w14:textId="73FB19E5" w:rsidR="00107375" w:rsidRDefault="00107375" w:rsidP="00636A92">
      <w:pPr>
        <w:rPr>
          <w:rFonts w:ascii="Calibri" w:hAnsi="Calibri" w:cs="Calibri"/>
          <w:b/>
          <w:sz w:val="22"/>
          <w:szCs w:val="22"/>
        </w:rPr>
      </w:pPr>
      <w:r w:rsidRPr="00107375">
        <w:rPr>
          <w:rFonts w:ascii="Calibri" w:hAnsi="Calibri" w:cs="Calibri"/>
          <w:b/>
          <w:sz w:val="22"/>
          <w:szCs w:val="22"/>
        </w:rPr>
        <w:t>Reference in the Guide to National Coordinators:</w:t>
      </w:r>
    </w:p>
    <w:p w14:paraId="031D61AD" w14:textId="77777777" w:rsidR="00107375" w:rsidRDefault="00107375" w:rsidP="00636A92">
      <w:pPr>
        <w:rPr>
          <w:rFonts w:ascii="Calibri" w:hAnsi="Calibri" w:cs="Calibri"/>
          <w:b/>
          <w:sz w:val="22"/>
          <w:szCs w:val="22"/>
        </w:rPr>
      </w:pPr>
    </w:p>
    <w:p w14:paraId="1938EA83" w14:textId="58850234" w:rsidR="00107375" w:rsidRDefault="00107375" w:rsidP="00636A92">
      <w:pPr>
        <w:rPr>
          <w:rFonts w:ascii="Calibri" w:hAnsi="Calibri" w:cs="Calibri"/>
          <w:sz w:val="22"/>
          <w:szCs w:val="22"/>
        </w:rPr>
      </w:pPr>
      <w:r w:rsidRPr="00107375">
        <w:rPr>
          <w:rFonts w:ascii="Calibri" w:hAnsi="Calibri" w:cs="Calibri"/>
          <w:sz w:val="22"/>
          <w:szCs w:val="22"/>
        </w:rPr>
        <w:t>More details can be found on pages 74-78</w:t>
      </w:r>
    </w:p>
    <w:p w14:paraId="01B271D7" w14:textId="77777777" w:rsidR="00107375" w:rsidRDefault="00107375" w:rsidP="00636A92">
      <w:pPr>
        <w:rPr>
          <w:rFonts w:ascii="Calibri" w:hAnsi="Calibri" w:cs="Calibri"/>
          <w:sz w:val="22"/>
          <w:szCs w:val="22"/>
        </w:rPr>
      </w:pPr>
    </w:p>
    <w:p w14:paraId="35C5FCA1" w14:textId="0C8CCE26" w:rsidR="00107375" w:rsidRPr="00107375" w:rsidRDefault="00107375" w:rsidP="00107375">
      <w:pPr>
        <w:pStyle w:val="ListParagraph"/>
        <w:numPr>
          <w:ilvl w:val="0"/>
          <w:numId w:val="5"/>
        </w:numPr>
        <w:rPr>
          <w:rFonts w:ascii="Calibri" w:hAnsi="Calibri" w:cs="Calibri"/>
          <w:b/>
          <w:sz w:val="22"/>
          <w:szCs w:val="22"/>
        </w:rPr>
      </w:pPr>
      <w:r w:rsidRPr="00107375">
        <w:rPr>
          <w:rFonts w:ascii="Calibri" w:hAnsi="Calibri" w:cs="Calibri"/>
          <w:b/>
          <w:sz w:val="22"/>
          <w:szCs w:val="22"/>
        </w:rPr>
        <w:t>What the indicator tries to measure</w:t>
      </w:r>
    </w:p>
    <w:p w14:paraId="04C91D19" w14:textId="77777777" w:rsidR="00107375" w:rsidRPr="00107375" w:rsidRDefault="00107375" w:rsidP="00107375">
      <w:pPr>
        <w:pStyle w:val="ListParagraph"/>
        <w:rPr>
          <w:rFonts w:ascii="Calibri" w:hAnsi="Calibri" w:cs="Calibri"/>
          <w:sz w:val="22"/>
          <w:szCs w:val="22"/>
        </w:rPr>
      </w:pPr>
    </w:p>
    <w:p w14:paraId="1AA37902" w14:textId="326DFC4F" w:rsidR="00107375" w:rsidRPr="00107375" w:rsidRDefault="00107375" w:rsidP="00107375">
      <w:pPr>
        <w:ind w:left="720"/>
        <w:rPr>
          <w:rFonts w:ascii="Calibri" w:hAnsi="Calibri" w:cs="Calibri"/>
          <w:sz w:val="22"/>
          <w:szCs w:val="22"/>
        </w:rPr>
      </w:pPr>
      <w:r w:rsidRPr="00107375">
        <w:rPr>
          <w:rFonts w:ascii="Calibri" w:hAnsi="Calibri" w:cs="Calibri"/>
          <w:sz w:val="22"/>
          <w:szCs w:val="22"/>
        </w:rPr>
        <w:t xml:space="preserve">The indicator measures whether information on development co-operation has been made publicly available at the global level. It is based on three different systems and standards that provide online data on development co-operation in an open and accessible manner. These are the OECD-DAC Creditor Reporting System (CRS), the </w:t>
      </w:r>
      <w:r w:rsidRPr="00107375">
        <w:rPr>
          <w:rFonts w:ascii="Calibri" w:hAnsi="Calibri" w:cs="Calibri"/>
          <w:sz w:val="22"/>
          <w:szCs w:val="22"/>
        </w:rPr>
        <w:lastRenderedPageBreak/>
        <w:t xml:space="preserve">OECD- DAC Forward Spending Survey (FSS), and the International Aid Transparency Initiative standard (IATI). </w:t>
      </w:r>
    </w:p>
    <w:p w14:paraId="0C65F7AE" w14:textId="77777777" w:rsidR="00107375" w:rsidRPr="00107375" w:rsidRDefault="00107375" w:rsidP="00107375">
      <w:pPr>
        <w:rPr>
          <w:rFonts w:ascii="Calibri" w:hAnsi="Calibri" w:cs="Calibri"/>
          <w:sz w:val="22"/>
          <w:szCs w:val="22"/>
        </w:rPr>
      </w:pPr>
    </w:p>
    <w:p w14:paraId="666F4EB7" w14:textId="3EDB794C" w:rsidR="00107375" w:rsidRDefault="00107375" w:rsidP="00107375">
      <w:pPr>
        <w:ind w:left="720"/>
        <w:rPr>
          <w:rFonts w:ascii="Calibri" w:hAnsi="Calibri" w:cs="Calibri"/>
          <w:sz w:val="22"/>
          <w:szCs w:val="22"/>
        </w:rPr>
      </w:pPr>
      <w:r w:rsidRPr="00107375">
        <w:rPr>
          <w:rFonts w:ascii="Calibri" w:hAnsi="Calibri" w:cs="Calibri"/>
          <w:sz w:val="22"/>
          <w:szCs w:val="22"/>
        </w:rPr>
        <w:t>The country level element presents the percentage of development partners providing development co-operation that are included in a government’s management information system or other data management tools. This is calculated by dividing the number of development partners working in the country that are reflected in a country’s management information system or other data management tools by the total number of development partners working in the country.</w:t>
      </w:r>
    </w:p>
    <w:p w14:paraId="701B7974" w14:textId="77777777" w:rsidR="00107375" w:rsidRDefault="00107375" w:rsidP="00107375">
      <w:pPr>
        <w:ind w:left="720"/>
        <w:rPr>
          <w:rFonts w:ascii="Calibri" w:hAnsi="Calibri" w:cs="Calibri"/>
          <w:sz w:val="22"/>
          <w:szCs w:val="22"/>
        </w:rPr>
      </w:pPr>
    </w:p>
    <w:p w14:paraId="40752D54" w14:textId="0AB3B272" w:rsidR="00107375" w:rsidRPr="00107375" w:rsidRDefault="00107375" w:rsidP="00107375">
      <w:pPr>
        <w:pStyle w:val="ListParagraph"/>
        <w:numPr>
          <w:ilvl w:val="0"/>
          <w:numId w:val="5"/>
        </w:numPr>
        <w:rPr>
          <w:rFonts w:ascii="Calibri" w:hAnsi="Calibri" w:cs="Calibri"/>
          <w:b/>
          <w:sz w:val="22"/>
          <w:szCs w:val="22"/>
        </w:rPr>
      </w:pPr>
      <w:r w:rsidRPr="00107375">
        <w:rPr>
          <w:rFonts w:ascii="Calibri" w:hAnsi="Calibri" w:cs="Calibri"/>
          <w:b/>
          <w:sz w:val="22"/>
          <w:szCs w:val="22"/>
        </w:rPr>
        <w:t>What will we be engaging</w:t>
      </w:r>
    </w:p>
    <w:p w14:paraId="690F4AC1" w14:textId="77777777" w:rsidR="00107375" w:rsidRDefault="00107375" w:rsidP="00107375">
      <w:pPr>
        <w:pStyle w:val="ListParagraph"/>
        <w:rPr>
          <w:rFonts w:ascii="Calibri" w:hAnsi="Calibri" w:cs="Calibri"/>
          <w:b/>
          <w:sz w:val="22"/>
          <w:szCs w:val="22"/>
        </w:rPr>
      </w:pPr>
    </w:p>
    <w:p w14:paraId="6F3D7988" w14:textId="36ACA426" w:rsidR="00107375" w:rsidRPr="00107375" w:rsidRDefault="00107375" w:rsidP="00107375">
      <w:pPr>
        <w:pStyle w:val="ListParagraph"/>
        <w:rPr>
          <w:rFonts w:ascii="Calibri" w:hAnsi="Calibri" w:cs="Calibri"/>
          <w:sz w:val="22"/>
          <w:szCs w:val="22"/>
        </w:rPr>
      </w:pPr>
      <w:r w:rsidRPr="00107375">
        <w:rPr>
          <w:rFonts w:ascii="Calibri" w:hAnsi="Calibri" w:cs="Calibri"/>
          <w:sz w:val="22"/>
          <w:szCs w:val="22"/>
        </w:rPr>
        <w:t>CPDE’s supplementary questions which draw their context from the official questions</w:t>
      </w:r>
    </w:p>
    <w:p w14:paraId="69CAA9DE" w14:textId="77777777" w:rsidR="00107375" w:rsidRDefault="00107375" w:rsidP="00107375">
      <w:pPr>
        <w:rPr>
          <w:rFonts w:ascii="Calibri" w:hAnsi="Calibri"/>
          <w:b/>
          <w:sz w:val="22"/>
          <w:szCs w:val="22"/>
        </w:rPr>
      </w:pPr>
    </w:p>
    <w:p w14:paraId="1822160E" w14:textId="34B5F2BB" w:rsidR="00107375" w:rsidRPr="00107375" w:rsidRDefault="00107375" w:rsidP="00107375">
      <w:pPr>
        <w:pStyle w:val="ListParagraph"/>
        <w:numPr>
          <w:ilvl w:val="0"/>
          <w:numId w:val="5"/>
        </w:numPr>
        <w:rPr>
          <w:rFonts w:ascii="Calibri" w:hAnsi="Calibri"/>
          <w:b/>
          <w:sz w:val="22"/>
          <w:szCs w:val="22"/>
        </w:rPr>
      </w:pPr>
      <w:r w:rsidRPr="00107375">
        <w:rPr>
          <w:rFonts w:ascii="Calibri" w:hAnsi="Calibri"/>
          <w:b/>
          <w:sz w:val="22"/>
          <w:szCs w:val="22"/>
        </w:rPr>
        <w:t>How will we be engaging</w:t>
      </w:r>
    </w:p>
    <w:p w14:paraId="13A17944" w14:textId="7F8CC661" w:rsidR="00107375" w:rsidRPr="00107375" w:rsidRDefault="00107375" w:rsidP="00107375">
      <w:pPr>
        <w:rPr>
          <w:rFonts w:ascii="Calibri" w:hAnsi="Calibri"/>
          <w:sz w:val="22"/>
          <w:szCs w:val="22"/>
        </w:rPr>
      </w:pPr>
      <w:r>
        <w:rPr>
          <w:rFonts w:ascii="Calibri" w:hAnsi="Calibri"/>
          <w:b/>
          <w:sz w:val="22"/>
          <w:szCs w:val="22"/>
        </w:rPr>
        <w:t xml:space="preserve">  </w:t>
      </w:r>
    </w:p>
    <w:p w14:paraId="2DBCD6A4" w14:textId="53646E9B" w:rsidR="00107375" w:rsidRPr="00107375" w:rsidRDefault="00107375" w:rsidP="00107375">
      <w:pPr>
        <w:rPr>
          <w:rFonts w:ascii="Calibri" w:hAnsi="Calibri"/>
          <w:sz w:val="22"/>
          <w:szCs w:val="22"/>
        </w:rPr>
      </w:pPr>
      <w:r w:rsidRPr="00107375">
        <w:rPr>
          <w:rFonts w:ascii="Calibri" w:hAnsi="Calibri"/>
          <w:sz w:val="22"/>
          <w:szCs w:val="22"/>
        </w:rPr>
        <w:t xml:space="preserve">             CPDE wants to assess whether CSO concerns are reflected in this indicator, particularly     </w:t>
      </w:r>
    </w:p>
    <w:p w14:paraId="67611F66" w14:textId="77777777" w:rsidR="00107375" w:rsidRPr="00107375" w:rsidRDefault="00107375" w:rsidP="00107375">
      <w:pPr>
        <w:rPr>
          <w:rFonts w:ascii="Calibri" w:hAnsi="Calibri"/>
          <w:sz w:val="22"/>
          <w:szCs w:val="22"/>
        </w:rPr>
      </w:pPr>
      <w:r w:rsidRPr="00107375">
        <w:rPr>
          <w:rFonts w:ascii="Calibri" w:hAnsi="Calibri"/>
          <w:sz w:val="22"/>
          <w:szCs w:val="22"/>
        </w:rPr>
        <w:t xml:space="preserve">             if CSO concerns have access to this type of information and whether or not CSO         </w:t>
      </w:r>
    </w:p>
    <w:p w14:paraId="1AAA3084" w14:textId="77777777" w:rsidR="00107375" w:rsidRPr="00107375" w:rsidRDefault="00107375" w:rsidP="00107375">
      <w:pPr>
        <w:rPr>
          <w:rFonts w:ascii="Calibri" w:hAnsi="Calibri"/>
          <w:sz w:val="22"/>
          <w:szCs w:val="22"/>
        </w:rPr>
      </w:pPr>
      <w:r w:rsidRPr="00107375">
        <w:rPr>
          <w:rFonts w:ascii="Calibri" w:hAnsi="Calibri"/>
          <w:sz w:val="22"/>
          <w:szCs w:val="22"/>
        </w:rPr>
        <w:t xml:space="preserve">             concerns are reflected in this type of information. CPDE will be utilizing the information    </w:t>
      </w:r>
    </w:p>
    <w:p w14:paraId="7CE7FBA5" w14:textId="77777777" w:rsidR="00107375" w:rsidRPr="00107375" w:rsidRDefault="00107375" w:rsidP="00107375">
      <w:pPr>
        <w:rPr>
          <w:rFonts w:ascii="Calibri" w:hAnsi="Calibri"/>
          <w:sz w:val="22"/>
          <w:szCs w:val="22"/>
        </w:rPr>
      </w:pPr>
      <w:r w:rsidRPr="00107375">
        <w:rPr>
          <w:rFonts w:ascii="Calibri" w:hAnsi="Calibri"/>
          <w:sz w:val="22"/>
          <w:szCs w:val="22"/>
        </w:rPr>
        <w:t xml:space="preserve">             gathered in this indicator to assess if transparent information is accessible for CSOs to  </w:t>
      </w:r>
    </w:p>
    <w:p w14:paraId="6F328106" w14:textId="5A426BA7" w:rsidR="00107375" w:rsidRDefault="00107375" w:rsidP="00107375">
      <w:pPr>
        <w:rPr>
          <w:rFonts w:ascii="Calibri" w:hAnsi="Calibri"/>
          <w:sz w:val="22"/>
          <w:szCs w:val="22"/>
        </w:rPr>
      </w:pPr>
      <w:r w:rsidRPr="00107375">
        <w:rPr>
          <w:rFonts w:ascii="Calibri" w:hAnsi="Calibri"/>
          <w:sz w:val="22"/>
          <w:szCs w:val="22"/>
        </w:rPr>
        <w:t xml:space="preserve">             determine if information is truly ‘transparent’</w:t>
      </w:r>
    </w:p>
    <w:p w14:paraId="6235FD80" w14:textId="77777777" w:rsidR="00107375" w:rsidRDefault="00107375" w:rsidP="00107375">
      <w:pPr>
        <w:rPr>
          <w:rFonts w:ascii="Calibri" w:hAnsi="Calibri"/>
          <w:sz w:val="22"/>
          <w:szCs w:val="22"/>
        </w:rPr>
      </w:pPr>
    </w:p>
    <w:p w14:paraId="4EF406DA" w14:textId="6F13E8AE" w:rsidR="00107375" w:rsidRPr="00107375" w:rsidRDefault="00107375" w:rsidP="00107375">
      <w:pPr>
        <w:pStyle w:val="ListParagraph"/>
        <w:numPr>
          <w:ilvl w:val="0"/>
          <w:numId w:val="5"/>
        </w:numPr>
        <w:rPr>
          <w:rFonts w:ascii="Calibri" w:hAnsi="Calibri"/>
          <w:b/>
          <w:sz w:val="22"/>
          <w:szCs w:val="22"/>
        </w:rPr>
      </w:pPr>
      <w:r w:rsidRPr="00107375">
        <w:rPr>
          <w:rFonts w:ascii="Calibri" w:hAnsi="Calibri"/>
          <w:b/>
          <w:sz w:val="22"/>
          <w:szCs w:val="22"/>
        </w:rPr>
        <w:t>Relevant Questions in the Official Indicator</w:t>
      </w:r>
    </w:p>
    <w:p w14:paraId="6EB4DF2A" w14:textId="77777777" w:rsidR="00107375" w:rsidRDefault="00107375" w:rsidP="00636A92">
      <w:pPr>
        <w:pStyle w:val="ListParagraph"/>
        <w:rPr>
          <w:rFonts w:ascii="Calibri" w:hAnsi="Calibri"/>
          <w:b/>
          <w:sz w:val="22"/>
          <w:szCs w:val="22"/>
        </w:rPr>
      </w:pPr>
    </w:p>
    <w:p w14:paraId="5BA383FE" w14:textId="210E6013" w:rsidR="0090218A" w:rsidRDefault="0090218A" w:rsidP="00636A92">
      <w:pPr>
        <w:pStyle w:val="ListParagraph"/>
        <w:rPr>
          <w:rFonts w:ascii="Calibri" w:hAnsi="Calibri"/>
          <w:sz w:val="22"/>
          <w:szCs w:val="22"/>
        </w:rPr>
      </w:pPr>
      <w:r w:rsidRPr="0090218A">
        <w:rPr>
          <w:rFonts w:ascii="Calibri" w:hAnsi="Calibri"/>
          <w:sz w:val="22"/>
          <w:szCs w:val="22"/>
        </w:rPr>
        <w:t>NONE but CPDE supplementary questions are based on the official questions</w:t>
      </w:r>
    </w:p>
    <w:p w14:paraId="3F887D76" w14:textId="77777777" w:rsidR="0090218A" w:rsidRDefault="0090218A" w:rsidP="00636A92">
      <w:pPr>
        <w:pStyle w:val="ListParagraph"/>
        <w:rPr>
          <w:rFonts w:ascii="Calibri" w:hAnsi="Calibri"/>
          <w:sz w:val="22"/>
          <w:szCs w:val="22"/>
        </w:rPr>
      </w:pPr>
    </w:p>
    <w:p w14:paraId="7241F96C" w14:textId="19E842B6" w:rsidR="0090218A" w:rsidRDefault="0090218A" w:rsidP="0090218A">
      <w:pPr>
        <w:pStyle w:val="ListParagraph"/>
        <w:numPr>
          <w:ilvl w:val="0"/>
          <w:numId w:val="5"/>
        </w:numPr>
        <w:pBdr>
          <w:bottom w:val="single" w:sz="12" w:space="1" w:color="auto"/>
        </w:pBdr>
        <w:rPr>
          <w:rFonts w:ascii="Calibri" w:hAnsi="Calibri"/>
          <w:b/>
          <w:sz w:val="30"/>
          <w:szCs w:val="30"/>
        </w:rPr>
      </w:pPr>
      <w:r w:rsidRPr="0090218A">
        <w:rPr>
          <w:rFonts w:ascii="Calibri" w:hAnsi="Calibri"/>
          <w:b/>
          <w:sz w:val="30"/>
          <w:szCs w:val="30"/>
        </w:rPr>
        <w:t>Additional Questions by CPDE</w:t>
      </w:r>
    </w:p>
    <w:p w14:paraId="2570129F" w14:textId="77777777" w:rsidR="0090218A" w:rsidRPr="0090218A" w:rsidRDefault="0090218A" w:rsidP="0090218A">
      <w:pPr>
        <w:pBdr>
          <w:bottom w:val="single" w:sz="12" w:space="1" w:color="auto"/>
        </w:pBdr>
        <w:ind w:left="360"/>
        <w:rPr>
          <w:rFonts w:ascii="Calibri" w:hAnsi="Calibri"/>
          <w:b/>
          <w:sz w:val="30"/>
          <w:szCs w:val="30"/>
        </w:rPr>
      </w:pPr>
    </w:p>
    <w:p w14:paraId="077264E4" w14:textId="77777777" w:rsidR="0090218A" w:rsidRDefault="0090218A" w:rsidP="0090218A">
      <w:pPr>
        <w:rPr>
          <w:rFonts w:ascii="Calibri" w:hAnsi="Calibri"/>
          <w:b/>
          <w:sz w:val="30"/>
          <w:szCs w:val="30"/>
        </w:rPr>
      </w:pPr>
    </w:p>
    <w:p w14:paraId="506C4951" w14:textId="4A953A05" w:rsidR="0090218A" w:rsidRDefault="0090218A" w:rsidP="0090218A">
      <w:pPr>
        <w:rPr>
          <w:rFonts w:ascii="Calibri" w:hAnsi="Calibri"/>
          <w:sz w:val="22"/>
          <w:szCs w:val="22"/>
        </w:rPr>
      </w:pPr>
      <w:r>
        <w:rPr>
          <w:rFonts w:ascii="Calibri" w:hAnsi="Calibri"/>
          <w:b/>
          <w:sz w:val="22"/>
          <w:szCs w:val="22"/>
        </w:rPr>
        <w:t xml:space="preserve"> </w:t>
      </w:r>
      <w:r w:rsidRPr="0090218A">
        <w:rPr>
          <w:rFonts w:ascii="Calibri" w:hAnsi="Calibri"/>
          <w:b/>
          <w:sz w:val="22"/>
          <w:szCs w:val="22"/>
        </w:rPr>
        <w:t xml:space="preserve">Q2 </w:t>
      </w:r>
      <w:r w:rsidRPr="0090218A">
        <w:rPr>
          <w:rFonts w:ascii="Calibri" w:hAnsi="Calibri"/>
          <w:sz w:val="22"/>
          <w:szCs w:val="22"/>
        </w:rPr>
        <w:t>Do these management information systems cover or are sufficient in coverage of development cooperation for CSOs?</w:t>
      </w:r>
    </w:p>
    <w:p w14:paraId="76D66975" w14:textId="77777777" w:rsidR="0090218A" w:rsidRDefault="0090218A" w:rsidP="0090218A">
      <w:pPr>
        <w:rPr>
          <w:rFonts w:ascii="Calibri" w:hAnsi="Calibri"/>
          <w:sz w:val="22"/>
          <w:szCs w:val="22"/>
        </w:rPr>
      </w:pPr>
    </w:p>
    <w:p w14:paraId="6B6A0BCF" w14:textId="77777777" w:rsidR="0090218A" w:rsidRPr="00C868A2" w:rsidRDefault="0090218A" w:rsidP="0090218A">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5E5402D4" w14:textId="4BB600B8" w:rsidR="0090218A" w:rsidRDefault="0090218A" w:rsidP="0090218A">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57FD57F4" w14:textId="77777777" w:rsidR="0090218A" w:rsidRDefault="0090218A" w:rsidP="0090218A">
      <w:pPr>
        <w:rPr>
          <w:rFonts w:ascii="Calibri" w:hAnsi="Calibri"/>
          <w:b/>
          <w:sz w:val="22"/>
          <w:szCs w:val="22"/>
        </w:rPr>
      </w:pPr>
    </w:p>
    <w:p w14:paraId="2D241CC9" w14:textId="54784D72" w:rsidR="0090218A" w:rsidRDefault="0090218A" w:rsidP="0090218A">
      <w:pPr>
        <w:rPr>
          <w:rFonts w:ascii="Calibri" w:hAnsi="Calibri"/>
          <w:sz w:val="22"/>
          <w:szCs w:val="22"/>
        </w:rPr>
      </w:pPr>
      <w:r w:rsidRPr="0090218A">
        <w:rPr>
          <w:rFonts w:ascii="Calibri" w:hAnsi="Calibri"/>
          <w:b/>
          <w:sz w:val="22"/>
          <w:szCs w:val="22"/>
        </w:rPr>
        <w:t xml:space="preserve">CPDE Q3: </w:t>
      </w:r>
      <w:r w:rsidRPr="0090218A">
        <w:rPr>
          <w:rFonts w:ascii="Calibri" w:hAnsi="Calibri"/>
          <w:sz w:val="22"/>
          <w:szCs w:val="22"/>
        </w:rPr>
        <w:t>As CSOs, how accessible is public data to you?</w:t>
      </w:r>
    </w:p>
    <w:p w14:paraId="0A3693CC" w14:textId="77777777" w:rsidR="0090218A" w:rsidRDefault="0090218A" w:rsidP="0090218A">
      <w:pPr>
        <w:rPr>
          <w:rFonts w:ascii="Calibri" w:hAnsi="Calibri"/>
          <w:sz w:val="22"/>
          <w:szCs w:val="22"/>
        </w:rPr>
      </w:pPr>
    </w:p>
    <w:p w14:paraId="65A74390" w14:textId="6EED061F" w:rsidR="0090218A" w:rsidRPr="00C868A2" w:rsidRDefault="0090218A" w:rsidP="0090218A">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0218A">
        <w:rPr>
          <w:rFonts w:ascii="Calibri" w:hAnsi="Calibri"/>
          <w:sz w:val="22"/>
          <w:szCs w:val="22"/>
        </w:rPr>
        <w:t>No Access</w:t>
      </w:r>
    </w:p>
    <w:p w14:paraId="5CD7DBC7" w14:textId="4B92E6EA" w:rsidR="0090218A" w:rsidRDefault="0090218A" w:rsidP="0090218A">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0218A">
        <w:rPr>
          <w:rFonts w:ascii="Calibri" w:hAnsi="Calibri"/>
          <w:sz w:val="22"/>
          <w:szCs w:val="22"/>
        </w:rPr>
        <w:t>Limited access but not workable information</w:t>
      </w:r>
    </w:p>
    <w:p w14:paraId="53BD7C49" w14:textId="74141F0F" w:rsidR="0090218A" w:rsidRPr="00C868A2" w:rsidRDefault="0090218A" w:rsidP="0090218A">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0218A">
        <w:rPr>
          <w:rFonts w:ascii="Calibri" w:hAnsi="Calibri"/>
          <w:sz w:val="22"/>
          <w:szCs w:val="22"/>
        </w:rPr>
        <w:t>Limited access but with workable information</w:t>
      </w:r>
    </w:p>
    <w:p w14:paraId="21C9BF52" w14:textId="7214D458" w:rsidR="0090218A" w:rsidRDefault="0090218A" w:rsidP="0090218A">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0218A">
        <w:rPr>
          <w:rFonts w:ascii="Calibri" w:hAnsi="Calibri"/>
          <w:sz w:val="22"/>
          <w:szCs w:val="22"/>
        </w:rPr>
        <w:t>Full Access</w:t>
      </w:r>
    </w:p>
    <w:p w14:paraId="4E0DD993" w14:textId="77777777" w:rsidR="0090218A" w:rsidRDefault="0090218A" w:rsidP="0090218A">
      <w:pPr>
        <w:rPr>
          <w:rFonts w:ascii="Calibri" w:hAnsi="Calibri"/>
          <w:sz w:val="22"/>
          <w:szCs w:val="22"/>
        </w:rPr>
      </w:pPr>
    </w:p>
    <w:p w14:paraId="0460AB3B" w14:textId="77777777" w:rsidR="0090218A" w:rsidRDefault="0090218A" w:rsidP="0090218A">
      <w:pPr>
        <w:rPr>
          <w:rFonts w:ascii="Calibri" w:hAnsi="Calibri"/>
          <w:sz w:val="22"/>
          <w:szCs w:val="22"/>
        </w:rPr>
      </w:pPr>
    </w:p>
    <w:p w14:paraId="0B95AD36" w14:textId="77777777" w:rsidR="0090218A" w:rsidRDefault="0090218A" w:rsidP="0090218A">
      <w:pPr>
        <w:rPr>
          <w:rFonts w:ascii="Calibri" w:hAnsi="Calibri"/>
          <w:sz w:val="22"/>
          <w:szCs w:val="22"/>
        </w:rPr>
      </w:pPr>
    </w:p>
    <w:p w14:paraId="7A25C927" w14:textId="77777777" w:rsidR="0090218A" w:rsidRDefault="0090218A" w:rsidP="0090218A">
      <w:pPr>
        <w:rPr>
          <w:rFonts w:ascii="Calibri" w:hAnsi="Calibri"/>
          <w:sz w:val="22"/>
          <w:szCs w:val="22"/>
        </w:rPr>
      </w:pPr>
    </w:p>
    <w:p w14:paraId="540C8AD8" w14:textId="0D34AB16" w:rsidR="0090218A" w:rsidRDefault="0090218A" w:rsidP="0090218A">
      <w:pPr>
        <w:rPr>
          <w:rFonts w:ascii="Calibri" w:hAnsi="Calibri"/>
          <w:b/>
          <w:sz w:val="30"/>
          <w:szCs w:val="30"/>
        </w:rPr>
      </w:pPr>
      <w:r w:rsidRPr="0090218A">
        <w:rPr>
          <w:rFonts w:ascii="Calibri" w:hAnsi="Calibri"/>
          <w:b/>
          <w:sz w:val="30"/>
          <w:szCs w:val="30"/>
        </w:rPr>
        <w:lastRenderedPageBreak/>
        <w:t>INDICATOR 9a</w:t>
      </w:r>
    </w:p>
    <w:p w14:paraId="54FB73A5" w14:textId="08F8E0FB" w:rsidR="0090218A" w:rsidRPr="0090218A" w:rsidRDefault="0090218A" w:rsidP="0090218A">
      <w:pPr>
        <w:rPr>
          <w:rFonts w:ascii="Calibri" w:hAnsi="Calibri"/>
          <w:b/>
          <w:sz w:val="30"/>
          <w:szCs w:val="30"/>
        </w:rPr>
      </w:pPr>
      <w:r w:rsidRPr="00636A92">
        <w:rPr>
          <w:rFonts w:ascii="Calibri" w:hAnsi="Calibri"/>
          <w:b/>
          <w:sz w:val="30"/>
          <w:szCs w:val="30"/>
        </w:rPr>
        <w:t>________________________________________________________</w:t>
      </w:r>
      <w:r>
        <w:rPr>
          <w:rFonts w:ascii="Calibri" w:hAnsi="Calibri"/>
          <w:b/>
          <w:sz w:val="30"/>
          <w:szCs w:val="30"/>
        </w:rPr>
        <w:t>_</w:t>
      </w:r>
    </w:p>
    <w:p w14:paraId="39027948" w14:textId="518C2875" w:rsidR="0090218A" w:rsidRPr="0090218A" w:rsidRDefault="0090218A" w:rsidP="0090218A">
      <w:pPr>
        <w:rPr>
          <w:rFonts w:ascii="Calibri" w:hAnsi="Calibri"/>
          <w:sz w:val="22"/>
          <w:szCs w:val="22"/>
        </w:rPr>
      </w:pPr>
      <w:r w:rsidRPr="0090218A">
        <w:rPr>
          <w:rFonts w:ascii="Calibri" w:hAnsi="Calibri"/>
          <w:sz w:val="22"/>
          <w:szCs w:val="22"/>
        </w:rPr>
        <w:t>Quality of Countries’ Public Financial Management (PFM) Systems;</w:t>
      </w:r>
    </w:p>
    <w:p w14:paraId="6AD0C1CA" w14:textId="77777777" w:rsidR="0090218A" w:rsidRDefault="0090218A" w:rsidP="0090218A">
      <w:pPr>
        <w:rPr>
          <w:rFonts w:ascii="Calibri" w:hAnsi="Calibri"/>
          <w:b/>
          <w:sz w:val="22"/>
          <w:szCs w:val="22"/>
        </w:rPr>
      </w:pPr>
    </w:p>
    <w:p w14:paraId="4EDBB3CE" w14:textId="144BDF6C" w:rsidR="0090218A" w:rsidRDefault="0090218A" w:rsidP="0090218A">
      <w:pPr>
        <w:rPr>
          <w:rFonts w:ascii="Calibri" w:hAnsi="Calibri"/>
          <w:b/>
          <w:sz w:val="22"/>
          <w:szCs w:val="22"/>
        </w:rPr>
      </w:pPr>
      <w:r w:rsidRPr="0090218A">
        <w:rPr>
          <w:rFonts w:ascii="Calibri" w:hAnsi="Calibri"/>
          <w:b/>
          <w:sz w:val="22"/>
          <w:szCs w:val="22"/>
        </w:rPr>
        <w:t>Level of Engagement:</w:t>
      </w:r>
    </w:p>
    <w:p w14:paraId="44422A38" w14:textId="77777777" w:rsidR="0090218A" w:rsidRDefault="0090218A" w:rsidP="0090218A">
      <w:pPr>
        <w:rPr>
          <w:rFonts w:ascii="Calibri" w:hAnsi="Calibri"/>
          <w:b/>
          <w:sz w:val="22"/>
          <w:szCs w:val="22"/>
        </w:rPr>
      </w:pPr>
    </w:p>
    <w:p w14:paraId="3DC6DD2B" w14:textId="538C310A" w:rsidR="0090218A" w:rsidRDefault="0090218A" w:rsidP="0090218A">
      <w:pPr>
        <w:rPr>
          <w:rFonts w:ascii="Calibri" w:hAnsi="Calibri"/>
          <w:sz w:val="22"/>
          <w:szCs w:val="22"/>
        </w:rPr>
      </w:pPr>
      <w:r w:rsidRPr="0090218A">
        <w:rPr>
          <w:rFonts w:ascii="Calibri" w:hAnsi="Calibri"/>
          <w:sz w:val="22"/>
          <w:szCs w:val="22"/>
        </w:rPr>
        <w:t>Minimal portions of this indicator will be Included in the engagement</w:t>
      </w:r>
    </w:p>
    <w:p w14:paraId="395A7B2A" w14:textId="77777777" w:rsidR="0090218A" w:rsidRPr="0090218A" w:rsidRDefault="0090218A" w:rsidP="0090218A">
      <w:pPr>
        <w:rPr>
          <w:rFonts w:ascii="Calibri" w:hAnsi="Calibri"/>
          <w:b/>
          <w:sz w:val="22"/>
          <w:szCs w:val="22"/>
        </w:rPr>
      </w:pPr>
    </w:p>
    <w:p w14:paraId="5F33C569" w14:textId="26118059" w:rsidR="0090218A" w:rsidRDefault="0090218A" w:rsidP="0090218A">
      <w:pPr>
        <w:rPr>
          <w:rFonts w:ascii="Calibri" w:hAnsi="Calibri"/>
          <w:b/>
          <w:sz w:val="22"/>
          <w:szCs w:val="22"/>
        </w:rPr>
      </w:pPr>
      <w:r w:rsidRPr="0090218A">
        <w:rPr>
          <w:rFonts w:ascii="Calibri" w:hAnsi="Calibri"/>
          <w:b/>
          <w:sz w:val="22"/>
          <w:szCs w:val="22"/>
        </w:rPr>
        <w:t>Engagement details:</w:t>
      </w:r>
    </w:p>
    <w:p w14:paraId="0875A1CA" w14:textId="77777777" w:rsidR="0090218A" w:rsidRDefault="0090218A" w:rsidP="0090218A">
      <w:pPr>
        <w:rPr>
          <w:rFonts w:ascii="Calibri" w:hAnsi="Calibri"/>
          <w:b/>
          <w:sz w:val="22"/>
          <w:szCs w:val="22"/>
        </w:rPr>
      </w:pPr>
    </w:p>
    <w:p w14:paraId="23CC727D" w14:textId="25294FC6" w:rsidR="0090218A" w:rsidRDefault="0090218A" w:rsidP="0090218A">
      <w:pPr>
        <w:rPr>
          <w:rFonts w:ascii="Calibri" w:hAnsi="Calibri"/>
          <w:sz w:val="22"/>
          <w:szCs w:val="22"/>
        </w:rPr>
      </w:pPr>
      <w:r w:rsidRPr="0090218A">
        <w:rPr>
          <w:rFonts w:ascii="Calibri" w:hAnsi="Calibri"/>
          <w:sz w:val="22"/>
          <w:szCs w:val="22"/>
        </w:rPr>
        <w:t>CSO will engage this indicator by answering CPDE’s supplementary questions. These supplementary questions will extrapolate a CSO perspective on this largely government-centred indicator</w:t>
      </w:r>
    </w:p>
    <w:p w14:paraId="32BF8FB5" w14:textId="77777777" w:rsidR="0090218A" w:rsidRPr="0090218A" w:rsidRDefault="0090218A" w:rsidP="0090218A">
      <w:pPr>
        <w:rPr>
          <w:rFonts w:ascii="Calibri" w:hAnsi="Calibri"/>
          <w:b/>
          <w:sz w:val="22"/>
          <w:szCs w:val="22"/>
        </w:rPr>
      </w:pPr>
    </w:p>
    <w:p w14:paraId="79F8D0CB" w14:textId="0A933F38" w:rsidR="0090218A" w:rsidRPr="0090218A" w:rsidRDefault="0090218A" w:rsidP="0090218A">
      <w:pPr>
        <w:rPr>
          <w:rFonts w:ascii="Calibri" w:hAnsi="Calibri"/>
          <w:b/>
          <w:sz w:val="22"/>
          <w:szCs w:val="22"/>
        </w:rPr>
      </w:pPr>
      <w:r w:rsidRPr="0090218A">
        <w:rPr>
          <w:rFonts w:ascii="Calibri" w:hAnsi="Calibri"/>
          <w:b/>
          <w:sz w:val="22"/>
          <w:szCs w:val="22"/>
        </w:rPr>
        <w:t>Reference in the Guide to National Coordinators:</w:t>
      </w:r>
    </w:p>
    <w:p w14:paraId="3CE62FB4" w14:textId="77777777" w:rsidR="0090218A" w:rsidRDefault="0090218A" w:rsidP="0090218A">
      <w:pPr>
        <w:rPr>
          <w:rFonts w:ascii="Calibri" w:hAnsi="Calibri"/>
          <w:sz w:val="22"/>
          <w:szCs w:val="22"/>
        </w:rPr>
      </w:pPr>
    </w:p>
    <w:p w14:paraId="65C0DEE2" w14:textId="4A3A1EE2" w:rsidR="0090218A" w:rsidRDefault="0090218A" w:rsidP="0090218A">
      <w:pPr>
        <w:rPr>
          <w:rFonts w:ascii="Calibri" w:hAnsi="Calibri"/>
          <w:sz w:val="22"/>
          <w:szCs w:val="22"/>
        </w:rPr>
      </w:pPr>
      <w:r w:rsidRPr="0090218A">
        <w:rPr>
          <w:rFonts w:ascii="Calibri" w:hAnsi="Calibri"/>
          <w:sz w:val="22"/>
          <w:szCs w:val="22"/>
        </w:rPr>
        <w:t>More details can be found on pages 79-81</w:t>
      </w:r>
    </w:p>
    <w:p w14:paraId="049FD8C1" w14:textId="77777777" w:rsidR="0090218A" w:rsidRPr="0090218A" w:rsidRDefault="0090218A" w:rsidP="0090218A">
      <w:pPr>
        <w:rPr>
          <w:rFonts w:ascii="Calibri" w:hAnsi="Calibri"/>
          <w:b/>
          <w:sz w:val="22"/>
          <w:szCs w:val="22"/>
        </w:rPr>
      </w:pPr>
    </w:p>
    <w:p w14:paraId="034B08AF" w14:textId="68CE28CB" w:rsidR="0090218A" w:rsidRPr="0090218A" w:rsidRDefault="0090218A" w:rsidP="0090218A">
      <w:pPr>
        <w:pStyle w:val="ListParagraph"/>
        <w:numPr>
          <w:ilvl w:val="0"/>
          <w:numId w:val="6"/>
        </w:numPr>
        <w:rPr>
          <w:rFonts w:ascii="Calibri" w:hAnsi="Calibri"/>
          <w:b/>
          <w:sz w:val="22"/>
          <w:szCs w:val="22"/>
        </w:rPr>
      </w:pPr>
      <w:r w:rsidRPr="0090218A">
        <w:rPr>
          <w:rFonts w:ascii="Calibri" w:hAnsi="Calibri"/>
          <w:b/>
          <w:sz w:val="22"/>
          <w:szCs w:val="22"/>
        </w:rPr>
        <w:t>What the indicator tries to measure</w:t>
      </w:r>
    </w:p>
    <w:p w14:paraId="0D9DA302" w14:textId="77777777" w:rsidR="0090218A" w:rsidRDefault="0090218A" w:rsidP="0090218A">
      <w:pPr>
        <w:pStyle w:val="ListParagraph"/>
        <w:rPr>
          <w:rFonts w:ascii="Calibri" w:hAnsi="Calibri"/>
          <w:b/>
          <w:sz w:val="22"/>
          <w:szCs w:val="22"/>
        </w:rPr>
      </w:pPr>
    </w:p>
    <w:p w14:paraId="73832E5C" w14:textId="04956930" w:rsidR="0090218A" w:rsidRDefault="0090218A" w:rsidP="0090218A">
      <w:pPr>
        <w:pStyle w:val="ListParagraph"/>
        <w:jc w:val="both"/>
        <w:rPr>
          <w:rFonts w:ascii="Calibri" w:hAnsi="Calibri"/>
          <w:sz w:val="22"/>
          <w:szCs w:val="22"/>
        </w:rPr>
      </w:pPr>
      <w:r w:rsidRPr="0090218A">
        <w:rPr>
          <w:rFonts w:ascii="Calibri" w:hAnsi="Calibri"/>
          <w:sz w:val="22"/>
          <w:szCs w:val="22"/>
        </w:rPr>
        <w:t>This indicator measures the quality of a country’s public financing management systems – including key aspects of budgeting, financial reporting, auditing and procurement systems. The indicator is based on the Public Expenditure and Financial Accountability tool (PEFA) that assesses public financial management performance. Achievement of national, regional and global development goals is contingent on country leadership in the implementation of development efforts. Government systems able to manage resources effectively and efficiently help ensure greater development effectiveness.</w:t>
      </w:r>
    </w:p>
    <w:p w14:paraId="72F11A18" w14:textId="77777777" w:rsidR="0090218A" w:rsidRPr="0090218A" w:rsidRDefault="0090218A" w:rsidP="0090218A">
      <w:pPr>
        <w:pStyle w:val="ListParagraph"/>
        <w:jc w:val="both"/>
        <w:rPr>
          <w:rFonts w:ascii="Calibri" w:hAnsi="Calibri"/>
          <w:b/>
          <w:sz w:val="22"/>
          <w:szCs w:val="22"/>
        </w:rPr>
      </w:pPr>
    </w:p>
    <w:p w14:paraId="26830BBF" w14:textId="21139F8B" w:rsidR="0090218A" w:rsidRDefault="0090218A" w:rsidP="0090218A">
      <w:pPr>
        <w:pStyle w:val="ListParagraph"/>
        <w:numPr>
          <w:ilvl w:val="0"/>
          <w:numId w:val="6"/>
        </w:numPr>
        <w:jc w:val="both"/>
        <w:rPr>
          <w:rFonts w:ascii="Calibri" w:hAnsi="Calibri"/>
          <w:b/>
          <w:sz w:val="22"/>
          <w:szCs w:val="22"/>
        </w:rPr>
      </w:pPr>
      <w:r w:rsidRPr="0090218A">
        <w:rPr>
          <w:rFonts w:ascii="Calibri" w:hAnsi="Calibri"/>
          <w:b/>
          <w:sz w:val="22"/>
          <w:szCs w:val="22"/>
        </w:rPr>
        <w:t>What will we be engaging</w:t>
      </w:r>
    </w:p>
    <w:p w14:paraId="08DC6C2B" w14:textId="77777777" w:rsidR="0090218A" w:rsidRPr="0090218A" w:rsidRDefault="0090218A" w:rsidP="0090218A">
      <w:pPr>
        <w:pStyle w:val="ListParagraph"/>
        <w:jc w:val="both"/>
        <w:rPr>
          <w:rFonts w:ascii="Calibri" w:hAnsi="Calibri"/>
          <w:sz w:val="22"/>
          <w:szCs w:val="22"/>
        </w:rPr>
      </w:pPr>
    </w:p>
    <w:p w14:paraId="0B2E6AD7" w14:textId="2A4C6373" w:rsidR="0090218A" w:rsidRDefault="0090218A" w:rsidP="0090218A">
      <w:pPr>
        <w:pStyle w:val="ListParagraph"/>
        <w:jc w:val="both"/>
        <w:rPr>
          <w:rFonts w:ascii="Calibri" w:hAnsi="Calibri"/>
          <w:sz w:val="22"/>
          <w:szCs w:val="22"/>
        </w:rPr>
      </w:pPr>
      <w:r w:rsidRPr="0090218A">
        <w:rPr>
          <w:rFonts w:ascii="Calibri" w:hAnsi="Calibri"/>
          <w:sz w:val="22"/>
          <w:szCs w:val="22"/>
        </w:rPr>
        <w:t>CPDE’s supplementary questions which draw their context from the official questions</w:t>
      </w:r>
    </w:p>
    <w:p w14:paraId="4F900114" w14:textId="77777777" w:rsidR="0090218A" w:rsidRDefault="0090218A" w:rsidP="0090218A">
      <w:pPr>
        <w:pStyle w:val="ListParagraph"/>
        <w:jc w:val="both"/>
        <w:rPr>
          <w:rFonts w:ascii="Calibri" w:hAnsi="Calibri"/>
          <w:sz w:val="22"/>
          <w:szCs w:val="22"/>
        </w:rPr>
      </w:pPr>
    </w:p>
    <w:p w14:paraId="62862EFC" w14:textId="02764C06" w:rsidR="0090218A" w:rsidRDefault="0090218A" w:rsidP="0090218A">
      <w:pPr>
        <w:pStyle w:val="ListParagraph"/>
        <w:numPr>
          <w:ilvl w:val="0"/>
          <w:numId w:val="6"/>
        </w:numPr>
        <w:jc w:val="both"/>
        <w:rPr>
          <w:rFonts w:ascii="Calibri" w:hAnsi="Calibri"/>
          <w:b/>
          <w:sz w:val="22"/>
          <w:szCs w:val="22"/>
        </w:rPr>
      </w:pPr>
      <w:r w:rsidRPr="0090218A">
        <w:rPr>
          <w:rFonts w:ascii="Calibri" w:hAnsi="Calibri"/>
          <w:b/>
          <w:sz w:val="22"/>
          <w:szCs w:val="22"/>
        </w:rPr>
        <w:t xml:space="preserve"> How will we be engaging</w:t>
      </w:r>
    </w:p>
    <w:p w14:paraId="755A0398" w14:textId="12EFD03A" w:rsidR="0090218A" w:rsidRDefault="0090218A" w:rsidP="0090218A">
      <w:pPr>
        <w:pStyle w:val="ListParagraph"/>
        <w:jc w:val="both"/>
        <w:rPr>
          <w:rFonts w:ascii="Calibri" w:hAnsi="Calibri"/>
          <w:b/>
          <w:sz w:val="22"/>
          <w:szCs w:val="22"/>
        </w:rPr>
      </w:pPr>
    </w:p>
    <w:p w14:paraId="1948D5BB" w14:textId="79C3B1C7" w:rsidR="0090218A" w:rsidRDefault="0090218A" w:rsidP="0090218A">
      <w:pPr>
        <w:pStyle w:val="ListParagraph"/>
        <w:jc w:val="both"/>
        <w:rPr>
          <w:rFonts w:ascii="Calibri" w:hAnsi="Calibri"/>
          <w:sz w:val="22"/>
          <w:szCs w:val="22"/>
        </w:rPr>
      </w:pPr>
      <w:r w:rsidRPr="0090218A">
        <w:rPr>
          <w:rFonts w:ascii="Calibri" w:hAnsi="Calibri"/>
          <w:sz w:val="22"/>
          <w:szCs w:val="22"/>
        </w:rPr>
        <w:t>CPDE needs to determine whether or not CSOs are engaged in budget related concerns. CPDE’s supplementary question will gauge CSOs’ involvement in the PEFA process, public consultation for budget, and access to information. CPDE aims to assess whether consultations for budget excludes CSOs, information is available for CSOs, or if CSOs are included in the planning process as well</w:t>
      </w:r>
    </w:p>
    <w:p w14:paraId="63882556" w14:textId="77777777" w:rsidR="0090218A" w:rsidRDefault="0090218A" w:rsidP="0090218A">
      <w:pPr>
        <w:pStyle w:val="ListParagraph"/>
        <w:jc w:val="both"/>
        <w:rPr>
          <w:rFonts w:ascii="Calibri" w:hAnsi="Calibri"/>
          <w:sz w:val="22"/>
          <w:szCs w:val="22"/>
        </w:rPr>
      </w:pPr>
    </w:p>
    <w:p w14:paraId="790D52CB" w14:textId="6D94FF4E" w:rsidR="0090218A" w:rsidRDefault="0090218A" w:rsidP="0090218A">
      <w:pPr>
        <w:pStyle w:val="ListParagraph"/>
        <w:numPr>
          <w:ilvl w:val="0"/>
          <w:numId w:val="6"/>
        </w:numPr>
        <w:jc w:val="both"/>
        <w:rPr>
          <w:rFonts w:ascii="Calibri" w:hAnsi="Calibri"/>
          <w:b/>
          <w:sz w:val="22"/>
          <w:szCs w:val="22"/>
        </w:rPr>
      </w:pPr>
      <w:r w:rsidRPr="0090218A">
        <w:rPr>
          <w:rFonts w:ascii="Calibri" w:hAnsi="Calibri"/>
          <w:b/>
          <w:sz w:val="22"/>
          <w:szCs w:val="22"/>
        </w:rPr>
        <w:t xml:space="preserve"> Relevant Questions in the Official Indicator</w:t>
      </w:r>
    </w:p>
    <w:p w14:paraId="081333C6" w14:textId="02E190AD" w:rsidR="0090218A" w:rsidRDefault="0090218A" w:rsidP="0090218A">
      <w:pPr>
        <w:ind w:left="720"/>
        <w:jc w:val="both"/>
        <w:rPr>
          <w:rFonts w:ascii="Calibri" w:hAnsi="Calibri"/>
          <w:b/>
          <w:sz w:val="22"/>
          <w:szCs w:val="22"/>
        </w:rPr>
      </w:pPr>
    </w:p>
    <w:p w14:paraId="76505223" w14:textId="695BE8AC" w:rsidR="0090218A" w:rsidRDefault="0090218A" w:rsidP="0090218A">
      <w:pPr>
        <w:jc w:val="both"/>
        <w:rPr>
          <w:rFonts w:ascii="Calibri" w:hAnsi="Calibri"/>
          <w:sz w:val="22"/>
          <w:szCs w:val="22"/>
        </w:rPr>
      </w:pPr>
      <w:r w:rsidRPr="0090218A">
        <w:rPr>
          <w:rFonts w:ascii="Calibri" w:hAnsi="Calibri"/>
          <w:sz w:val="22"/>
          <w:szCs w:val="22"/>
        </w:rPr>
        <w:t xml:space="preserve">               NONE but CPDE supplementary questions are based on the official questions</w:t>
      </w:r>
    </w:p>
    <w:p w14:paraId="05FA09AC" w14:textId="77777777" w:rsidR="0090218A" w:rsidRDefault="0090218A" w:rsidP="0090218A">
      <w:pPr>
        <w:jc w:val="both"/>
        <w:rPr>
          <w:rFonts w:ascii="Calibri" w:hAnsi="Calibri"/>
          <w:sz w:val="22"/>
          <w:szCs w:val="22"/>
        </w:rPr>
      </w:pPr>
    </w:p>
    <w:p w14:paraId="0C2D8ABF" w14:textId="77777777" w:rsidR="0090218A" w:rsidRDefault="0090218A" w:rsidP="0090218A">
      <w:pPr>
        <w:jc w:val="both"/>
        <w:rPr>
          <w:rFonts w:ascii="Calibri" w:hAnsi="Calibri"/>
          <w:sz w:val="22"/>
          <w:szCs w:val="22"/>
        </w:rPr>
      </w:pPr>
    </w:p>
    <w:p w14:paraId="4A3068B9" w14:textId="77777777" w:rsidR="0090218A" w:rsidRDefault="0090218A" w:rsidP="0090218A">
      <w:pPr>
        <w:jc w:val="both"/>
        <w:rPr>
          <w:rFonts w:ascii="Calibri" w:hAnsi="Calibri"/>
          <w:sz w:val="22"/>
          <w:szCs w:val="22"/>
        </w:rPr>
      </w:pPr>
    </w:p>
    <w:p w14:paraId="69EBC7B2" w14:textId="77777777" w:rsidR="0090218A" w:rsidRDefault="0090218A" w:rsidP="0090218A">
      <w:pPr>
        <w:pStyle w:val="ListParagraph"/>
        <w:numPr>
          <w:ilvl w:val="0"/>
          <w:numId w:val="6"/>
        </w:numPr>
        <w:jc w:val="both"/>
        <w:rPr>
          <w:rFonts w:ascii="Calibri" w:hAnsi="Calibri"/>
          <w:b/>
          <w:sz w:val="30"/>
          <w:szCs w:val="30"/>
        </w:rPr>
      </w:pPr>
      <w:r w:rsidRPr="0090218A">
        <w:rPr>
          <w:rFonts w:ascii="Calibri" w:hAnsi="Calibri"/>
          <w:b/>
          <w:sz w:val="30"/>
          <w:szCs w:val="30"/>
        </w:rPr>
        <w:lastRenderedPageBreak/>
        <w:t xml:space="preserve"> Additional Questions by CPDE</w:t>
      </w:r>
    </w:p>
    <w:p w14:paraId="4DEEA709" w14:textId="1558D69A" w:rsidR="0090218A" w:rsidRPr="0090218A" w:rsidRDefault="0090218A" w:rsidP="0090218A">
      <w:pPr>
        <w:jc w:val="both"/>
        <w:rPr>
          <w:rFonts w:ascii="Calibri" w:hAnsi="Calibri"/>
          <w:b/>
          <w:sz w:val="30"/>
          <w:szCs w:val="30"/>
        </w:rPr>
      </w:pPr>
      <w:r w:rsidRPr="0090218A">
        <w:rPr>
          <w:rFonts w:ascii="Calibri" w:hAnsi="Calibri"/>
          <w:b/>
          <w:sz w:val="30"/>
          <w:szCs w:val="30"/>
        </w:rPr>
        <w:t>_________________________________________________________</w:t>
      </w:r>
    </w:p>
    <w:p w14:paraId="0B1E9002" w14:textId="77777777" w:rsidR="0090218A" w:rsidRDefault="0090218A" w:rsidP="0090218A">
      <w:pPr>
        <w:rPr>
          <w:rFonts w:ascii="Calibri" w:hAnsi="Calibri"/>
          <w:b/>
          <w:sz w:val="22"/>
          <w:szCs w:val="22"/>
        </w:rPr>
      </w:pPr>
    </w:p>
    <w:p w14:paraId="45A1E904" w14:textId="767895FA" w:rsidR="0090218A" w:rsidRDefault="0090218A" w:rsidP="0090218A">
      <w:pPr>
        <w:rPr>
          <w:rFonts w:ascii="Calibri" w:hAnsi="Calibri"/>
          <w:sz w:val="22"/>
          <w:szCs w:val="22"/>
        </w:rPr>
      </w:pPr>
      <w:r w:rsidRPr="0090218A">
        <w:rPr>
          <w:rFonts w:ascii="Calibri" w:hAnsi="Calibri"/>
          <w:b/>
          <w:sz w:val="22"/>
          <w:szCs w:val="22"/>
        </w:rPr>
        <w:t xml:space="preserve">CPDE Q1: </w:t>
      </w:r>
      <w:r w:rsidRPr="0090218A">
        <w:rPr>
          <w:rFonts w:ascii="Calibri" w:hAnsi="Calibri"/>
          <w:sz w:val="22"/>
          <w:szCs w:val="22"/>
        </w:rPr>
        <w:t>Are CSOs engaging the PEFA process?</w:t>
      </w:r>
    </w:p>
    <w:p w14:paraId="39B523C8" w14:textId="77777777" w:rsidR="0090218A" w:rsidRDefault="0090218A" w:rsidP="0090218A">
      <w:pPr>
        <w:rPr>
          <w:rFonts w:ascii="Calibri" w:hAnsi="Calibri"/>
          <w:sz w:val="22"/>
          <w:szCs w:val="22"/>
        </w:rPr>
      </w:pPr>
    </w:p>
    <w:p w14:paraId="79A2190F" w14:textId="77777777" w:rsidR="0090218A" w:rsidRPr="00C868A2" w:rsidRDefault="0090218A" w:rsidP="0090218A">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5AA84CDC" w14:textId="50380F2E" w:rsidR="0090218A" w:rsidRDefault="0090218A" w:rsidP="0090218A">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752A7A48" w14:textId="77777777" w:rsidR="0090218A" w:rsidRDefault="0090218A" w:rsidP="0090218A">
      <w:pPr>
        <w:rPr>
          <w:rFonts w:ascii="Calibri" w:hAnsi="Calibri"/>
          <w:b/>
          <w:sz w:val="22"/>
          <w:szCs w:val="22"/>
        </w:rPr>
      </w:pPr>
    </w:p>
    <w:p w14:paraId="7FDF2BC9" w14:textId="207C296C" w:rsidR="009C5913" w:rsidRDefault="009C5913" w:rsidP="0090218A">
      <w:pPr>
        <w:rPr>
          <w:rFonts w:ascii="Calibri" w:hAnsi="Calibri"/>
          <w:sz w:val="22"/>
          <w:szCs w:val="22"/>
        </w:rPr>
      </w:pPr>
      <w:r w:rsidRPr="009C5913">
        <w:rPr>
          <w:rFonts w:ascii="Calibri" w:hAnsi="Calibri"/>
          <w:b/>
          <w:sz w:val="22"/>
          <w:szCs w:val="22"/>
        </w:rPr>
        <w:t xml:space="preserve">CPDE Q2: </w:t>
      </w:r>
      <w:r w:rsidRPr="009C5913">
        <w:rPr>
          <w:rFonts w:ascii="Calibri" w:hAnsi="Calibri"/>
          <w:sz w:val="22"/>
          <w:szCs w:val="22"/>
        </w:rPr>
        <w:t>Are CSOs at the national level engaging in public consultation for budget</w:t>
      </w:r>
    </w:p>
    <w:p w14:paraId="1CC75CB9" w14:textId="77777777" w:rsidR="009C5913" w:rsidRDefault="009C5913" w:rsidP="0090218A">
      <w:pPr>
        <w:rPr>
          <w:rFonts w:ascii="Calibri" w:hAnsi="Calibri"/>
          <w:sz w:val="22"/>
          <w:szCs w:val="22"/>
        </w:rPr>
      </w:pPr>
    </w:p>
    <w:p w14:paraId="65820788" w14:textId="2A563A8A" w:rsidR="009C5913" w:rsidRPr="00C868A2" w:rsidRDefault="009C5913" w:rsidP="009C591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No, there is no consultations</w:t>
      </w:r>
    </w:p>
    <w:p w14:paraId="4867C918" w14:textId="00CD457A" w:rsidR="009C5913" w:rsidRDefault="009C5913" w:rsidP="009C591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No, there are public consultations but no space is given for CSOs</w:t>
      </w:r>
    </w:p>
    <w:p w14:paraId="66088307" w14:textId="7D4FD0E8" w:rsidR="009C5913" w:rsidRPr="00C868A2" w:rsidRDefault="009C5913" w:rsidP="009C591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Yes, but with very limited engagement of CSOs</w:t>
      </w:r>
    </w:p>
    <w:p w14:paraId="6F978446" w14:textId="6F4563A4" w:rsidR="009C5913" w:rsidRDefault="009C5913" w:rsidP="009C591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Yes, with satisfactory and/or genuine engagement of CSOs</w:t>
      </w:r>
    </w:p>
    <w:p w14:paraId="0C4C1EDD" w14:textId="77777777" w:rsidR="009C5913" w:rsidRDefault="009C5913" w:rsidP="009C5913">
      <w:pPr>
        <w:rPr>
          <w:rFonts w:ascii="Calibri" w:hAnsi="Calibri"/>
          <w:sz w:val="22"/>
          <w:szCs w:val="22"/>
        </w:rPr>
      </w:pPr>
    </w:p>
    <w:p w14:paraId="5F48BAAE" w14:textId="1C826252" w:rsidR="009C5913" w:rsidRPr="009C5913" w:rsidRDefault="009C5913" w:rsidP="009C5913">
      <w:pPr>
        <w:rPr>
          <w:rFonts w:ascii="Calibri" w:hAnsi="Calibri"/>
          <w:b/>
          <w:sz w:val="22"/>
          <w:szCs w:val="22"/>
        </w:rPr>
      </w:pPr>
      <w:r w:rsidRPr="009C5913">
        <w:rPr>
          <w:rFonts w:ascii="Calibri" w:hAnsi="Calibri"/>
          <w:b/>
          <w:sz w:val="22"/>
          <w:szCs w:val="22"/>
        </w:rPr>
        <w:t>CPDE Q3: Do CSOs have public access to physical information on budget?</w:t>
      </w:r>
    </w:p>
    <w:p w14:paraId="63058692" w14:textId="77777777" w:rsidR="009C5913" w:rsidRDefault="009C5913" w:rsidP="009C5913">
      <w:pPr>
        <w:rPr>
          <w:rFonts w:ascii="Calibri" w:hAnsi="Calibri"/>
          <w:sz w:val="22"/>
          <w:szCs w:val="22"/>
        </w:rPr>
      </w:pPr>
    </w:p>
    <w:p w14:paraId="717F5221" w14:textId="7AB87C63" w:rsidR="009C5913" w:rsidRPr="00C868A2" w:rsidRDefault="009C5913" w:rsidP="009C591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No Access</w:t>
      </w:r>
    </w:p>
    <w:p w14:paraId="3C7EAEDB" w14:textId="7DB6F669" w:rsidR="009C5913" w:rsidRDefault="009C5913" w:rsidP="009C591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Limited access but not workable information</w:t>
      </w:r>
    </w:p>
    <w:p w14:paraId="6306CC91" w14:textId="3A8FA41E" w:rsidR="009C5913" w:rsidRPr="00C868A2" w:rsidRDefault="009C5913" w:rsidP="009C591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Limited access but with workable information</w:t>
      </w:r>
    </w:p>
    <w:p w14:paraId="16E2BBAF" w14:textId="387CCC41" w:rsidR="009C5913" w:rsidRDefault="009C5913" w:rsidP="009C591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w:t>
      </w:r>
      <w:r w:rsidRPr="009C5913">
        <w:rPr>
          <w:rFonts w:ascii="Calibri" w:hAnsi="Calibri"/>
          <w:sz w:val="22"/>
          <w:szCs w:val="22"/>
        </w:rPr>
        <w:t>Full Access</w:t>
      </w:r>
    </w:p>
    <w:p w14:paraId="3144B65D" w14:textId="77777777" w:rsidR="009C5913" w:rsidRDefault="009C5913" w:rsidP="009C5913">
      <w:pPr>
        <w:rPr>
          <w:rFonts w:ascii="Calibri" w:hAnsi="Calibri"/>
          <w:sz w:val="22"/>
          <w:szCs w:val="22"/>
        </w:rPr>
      </w:pPr>
    </w:p>
    <w:p w14:paraId="273CE09F" w14:textId="4033B6B4" w:rsidR="009C5913" w:rsidRDefault="009C5913" w:rsidP="0090218A">
      <w:pPr>
        <w:rPr>
          <w:rFonts w:ascii="Calibri" w:hAnsi="Calibri"/>
          <w:sz w:val="22"/>
          <w:szCs w:val="22"/>
        </w:rPr>
      </w:pPr>
      <w:r w:rsidRPr="009C5913">
        <w:rPr>
          <w:rFonts w:ascii="Calibri" w:hAnsi="Calibri"/>
          <w:b/>
          <w:sz w:val="22"/>
          <w:szCs w:val="22"/>
        </w:rPr>
        <w:t xml:space="preserve">CPDE Q4: </w:t>
      </w:r>
      <w:r w:rsidRPr="009C5913">
        <w:rPr>
          <w:rFonts w:ascii="Calibri" w:hAnsi="Calibri"/>
          <w:sz w:val="22"/>
          <w:szCs w:val="22"/>
        </w:rPr>
        <w:t>Do medium-size/large CSOs generally engage auditors?</w:t>
      </w:r>
    </w:p>
    <w:p w14:paraId="06A43C0B" w14:textId="77777777" w:rsidR="009C5913" w:rsidRDefault="009C5913" w:rsidP="0090218A">
      <w:pPr>
        <w:rPr>
          <w:rFonts w:ascii="Calibri" w:hAnsi="Calibri"/>
          <w:sz w:val="22"/>
          <w:szCs w:val="22"/>
        </w:rPr>
      </w:pPr>
    </w:p>
    <w:p w14:paraId="25A041AB" w14:textId="1A25D0E2" w:rsidR="009C5913" w:rsidRPr="00C868A2" w:rsidRDefault="009C5913" w:rsidP="009C5913">
      <w:pPr>
        <w:rPr>
          <w:rFonts w:ascii="Calibri" w:hAnsi="Calibri"/>
          <w:sz w:val="22"/>
          <w:szCs w:val="22"/>
        </w:rPr>
      </w:pPr>
      <w:r w:rsidRPr="00C868A2">
        <w:rPr>
          <w:rFonts w:ascii="Calibri" w:hAnsi="Calibri"/>
          <w:sz w:val="22"/>
          <w:szCs w:val="22"/>
        </w:rPr>
        <w:fldChar w:fldCharType="begin">
          <w:ffData>
            <w:name w:val="Check1"/>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Yes</w:t>
      </w:r>
    </w:p>
    <w:p w14:paraId="10040E46" w14:textId="5F2573F9" w:rsidR="009C5913" w:rsidRDefault="009C5913" w:rsidP="009C5913">
      <w:pPr>
        <w:rPr>
          <w:rFonts w:ascii="Calibri" w:hAnsi="Calibri"/>
          <w:sz w:val="22"/>
          <w:szCs w:val="22"/>
        </w:rPr>
      </w:pPr>
      <w:r w:rsidRPr="00C868A2">
        <w:rPr>
          <w:rFonts w:ascii="Calibri" w:hAnsi="Calibri"/>
          <w:sz w:val="22"/>
          <w:szCs w:val="22"/>
        </w:rPr>
        <w:fldChar w:fldCharType="begin">
          <w:ffData>
            <w:name w:val="Check2"/>
            <w:enabled/>
            <w:calcOnExit w:val="0"/>
            <w:checkBox>
              <w:size w:val="16"/>
              <w:default w:val="0"/>
              <w:checked w:val="0"/>
            </w:checkBox>
          </w:ffData>
        </w:fldChar>
      </w:r>
      <w:r w:rsidRPr="00C868A2">
        <w:rPr>
          <w:rFonts w:ascii="Calibri" w:hAnsi="Calibri"/>
          <w:sz w:val="22"/>
          <w:szCs w:val="22"/>
        </w:rPr>
        <w:instrText xml:space="preserve"> FORMCHECKBOX </w:instrText>
      </w:r>
      <w:r w:rsidR="001B7DC1">
        <w:rPr>
          <w:rFonts w:ascii="Calibri" w:hAnsi="Calibri"/>
          <w:sz w:val="22"/>
          <w:szCs w:val="22"/>
        </w:rPr>
      </w:r>
      <w:r w:rsidR="001B7DC1">
        <w:rPr>
          <w:rFonts w:ascii="Calibri" w:hAnsi="Calibri"/>
          <w:sz w:val="22"/>
          <w:szCs w:val="22"/>
        </w:rPr>
        <w:fldChar w:fldCharType="separate"/>
      </w:r>
      <w:r w:rsidRPr="00C868A2">
        <w:rPr>
          <w:rFonts w:ascii="Calibri" w:hAnsi="Calibri"/>
          <w:sz w:val="22"/>
          <w:szCs w:val="22"/>
        </w:rPr>
        <w:fldChar w:fldCharType="end"/>
      </w:r>
      <w:r>
        <w:rPr>
          <w:rFonts w:ascii="Calibri" w:hAnsi="Calibri"/>
          <w:sz w:val="22"/>
          <w:szCs w:val="22"/>
        </w:rPr>
        <w:t xml:space="preserve"> No</w:t>
      </w:r>
    </w:p>
    <w:p w14:paraId="66E2CB5B" w14:textId="77777777" w:rsidR="009C5913" w:rsidRPr="0090218A" w:rsidRDefault="009C5913" w:rsidP="0090218A">
      <w:pPr>
        <w:rPr>
          <w:rFonts w:ascii="Calibri" w:hAnsi="Calibri"/>
          <w:b/>
          <w:sz w:val="22"/>
          <w:szCs w:val="22"/>
        </w:rPr>
      </w:pPr>
    </w:p>
    <w:sectPr w:rsidR="009C5913" w:rsidRPr="0090218A" w:rsidSect="00636A92">
      <w:footerReference w:type="default" r:id="rId9"/>
      <w:pgSz w:w="12240" w:h="15840"/>
      <w:pgMar w:top="1843" w:right="1800" w:bottom="134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E8CBC" w14:textId="77777777" w:rsidR="001B7DC1" w:rsidRDefault="001B7DC1" w:rsidP="008D22D0">
      <w:r>
        <w:separator/>
      </w:r>
    </w:p>
  </w:endnote>
  <w:endnote w:type="continuationSeparator" w:id="0">
    <w:p w14:paraId="179BD87C" w14:textId="77777777" w:rsidR="001B7DC1" w:rsidRDefault="001B7DC1" w:rsidP="008D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EC12" w14:textId="77777777" w:rsidR="00107375" w:rsidRDefault="00107375">
    <w:pPr>
      <w:pStyle w:val="Footer"/>
    </w:pPr>
    <w:r>
      <w:rPr>
        <w:noProof/>
        <w:lang w:val="en-PH" w:eastAsia="en-PH"/>
      </w:rPr>
      <w:drawing>
        <wp:anchor distT="0" distB="0" distL="114300" distR="114300" simplePos="0" relativeHeight="251658240" behindDoc="0" locked="0" layoutInCell="1" allowOverlap="1" wp14:anchorId="209DF829" wp14:editId="6745F71D">
          <wp:simplePos x="0" y="0"/>
          <wp:positionH relativeFrom="column">
            <wp:posOffset>0</wp:posOffset>
          </wp:positionH>
          <wp:positionV relativeFrom="paragraph">
            <wp:posOffset>5715</wp:posOffset>
          </wp:positionV>
          <wp:extent cx="5435600" cy="609600"/>
          <wp:effectExtent l="0" t="0" r="0" b="0"/>
          <wp:wrapNone/>
          <wp:docPr id="6" name="Picture 2" descr="Description: L:CPDE:Layout:Templates: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CPDE:Layout:Templates: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A15E4" w14:textId="77777777" w:rsidR="001B7DC1" w:rsidRDefault="001B7DC1" w:rsidP="008D22D0">
      <w:r>
        <w:separator/>
      </w:r>
    </w:p>
  </w:footnote>
  <w:footnote w:type="continuationSeparator" w:id="0">
    <w:p w14:paraId="718A394B" w14:textId="77777777" w:rsidR="001B7DC1" w:rsidRDefault="001B7DC1" w:rsidP="008D2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D2A53"/>
    <w:multiLevelType w:val="hybridMultilevel"/>
    <w:tmpl w:val="DAFEC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E0D50"/>
    <w:multiLevelType w:val="hybridMultilevel"/>
    <w:tmpl w:val="A84297A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6310C"/>
    <w:multiLevelType w:val="hybridMultilevel"/>
    <w:tmpl w:val="A146AB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7FF40ED"/>
    <w:multiLevelType w:val="hybridMultilevel"/>
    <w:tmpl w:val="D3702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5F55EF"/>
    <w:multiLevelType w:val="hybridMultilevel"/>
    <w:tmpl w:val="A1629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3B38F5"/>
    <w:multiLevelType w:val="hybridMultilevel"/>
    <w:tmpl w:val="A878A36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ocumentProtection w:edit="forms" w:formatting="1" w:enforcement="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8F8"/>
    <w:rsid w:val="0006269C"/>
    <w:rsid w:val="00074C30"/>
    <w:rsid w:val="00095FEA"/>
    <w:rsid w:val="000E3CCD"/>
    <w:rsid w:val="00107375"/>
    <w:rsid w:val="001658A6"/>
    <w:rsid w:val="001B7DC1"/>
    <w:rsid w:val="00225DDC"/>
    <w:rsid w:val="002D0CA0"/>
    <w:rsid w:val="002F45F3"/>
    <w:rsid w:val="00310492"/>
    <w:rsid w:val="00326AB8"/>
    <w:rsid w:val="00365B37"/>
    <w:rsid w:val="00376968"/>
    <w:rsid w:val="003A0A94"/>
    <w:rsid w:val="003C0B84"/>
    <w:rsid w:val="003F5EFA"/>
    <w:rsid w:val="004466D2"/>
    <w:rsid w:val="004561C7"/>
    <w:rsid w:val="0048025B"/>
    <w:rsid w:val="0052213F"/>
    <w:rsid w:val="00552314"/>
    <w:rsid w:val="00563555"/>
    <w:rsid w:val="0058655E"/>
    <w:rsid w:val="005C28F8"/>
    <w:rsid w:val="005D226D"/>
    <w:rsid w:val="006161F4"/>
    <w:rsid w:val="00636A92"/>
    <w:rsid w:val="0064763C"/>
    <w:rsid w:val="0070219E"/>
    <w:rsid w:val="007238A3"/>
    <w:rsid w:val="007E00B0"/>
    <w:rsid w:val="0082189F"/>
    <w:rsid w:val="008D22D0"/>
    <w:rsid w:val="008F7F95"/>
    <w:rsid w:val="0090218A"/>
    <w:rsid w:val="00920D6B"/>
    <w:rsid w:val="00927365"/>
    <w:rsid w:val="00952998"/>
    <w:rsid w:val="009648E8"/>
    <w:rsid w:val="009C5913"/>
    <w:rsid w:val="009F0F3C"/>
    <w:rsid w:val="00A30252"/>
    <w:rsid w:val="00A73725"/>
    <w:rsid w:val="00B01947"/>
    <w:rsid w:val="00B101A3"/>
    <w:rsid w:val="00B37D21"/>
    <w:rsid w:val="00BB11E0"/>
    <w:rsid w:val="00BC42F7"/>
    <w:rsid w:val="00C868A2"/>
    <w:rsid w:val="00CB325D"/>
    <w:rsid w:val="00CD2EE9"/>
    <w:rsid w:val="00D85155"/>
    <w:rsid w:val="00E67FC3"/>
    <w:rsid w:val="00E76568"/>
    <w:rsid w:val="00EC1B1B"/>
    <w:rsid w:val="00F43EBB"/>
    <w:rsid w:val="00F52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6A4A1"/>
  <w15:docId w15:val="{F135F2AC-7486-B44F-A0F4-E99909AD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2D0"/>
    <w:pPr>
      <w:tabs>
        <w:tab w:val="center" w:pos="4320"/>
        <w:tab w:val="right" w:pos="8640"/>
      </w:tabs>
    </w:pPr>
  </w:style>
  <w:style w:type="character" w:customStyle="1" w:styleId="HeaderChar">
    <w:name w:val="Header Char"/>
    <w:basedOn w:val="DefaultParagraphFont"/>
    <w:link w:val="Header"/>
    <w:uiPriority w:val="99"/>
    <w:rsid w:val="008D22D0"/>
  </w:style>
  <w:style w:type="paragraph" w:styleId="Footer">
    <w:name w:val="footer"/>
    <w:basedOn w:val="Normal"/>
    <w:link w:val="FooterChar"/>
    <w:uiPriority w:val="99"/>
    <w:unhideWhenUsed/>
    <w:rsid w:val="008D22D0"/>
    <w:pPr>
      <w:tabs>
        <w:tab w:val="center" w:pos="4320"/>
        <w:tab w:val="right" w:pos="8640"/>
      </w:tabs>
    </w:pPr>
  </w:style>
  <w:style w:type="character" w:customStyle="1" w:styleId="FooterChar">
    <w:name w:val="Footer Char"/>
    <w:basedOn w:val="DefaultParagraphFont"/>
    <w:link w:val="Footer"/>
    <w:uiPriority w:val="99"/>
    <w:rsid w:val="008D22D0"/>
  </w:style>
  <w:style w:type="paragraph" w:styleId="BalloonText">
    <w:name w:val="Balloon Text"/>
    <w:basedOn w:val="Normal"/>
    <w:link w:val="BalloonTextChar"/>
    <w:uiPriority w:val="99"/>
    <w:semiHidden/>
    <w:unhideWhenUsed/>
    <w:rsid w:val="008D22D0"/>
    <w:rPr>
      <w:rFonts w:ascii="Lucida Grande" w:hAnsi="Lucida Grande" w:cs="Lucida Grande"/>
      <w:sz w:val="18"/>
      <w:szCs w:val="18"/>
    </w:rPr>
  </w:style>
  <w:style w:type="character" w:customStyle="1" w:styleId="BalloonTextChar">
    <w:name w:val="Balloon Text Char"/>
    <w:link w:val="BalloonText"/>
    <w:uiPriority w:val="99"/>
    <w:semiHidden/>
    <w:rsid w:val="008D22D0"/>
    <w:rPr>
      <w:rFonts w:ascii="Lucida Grande" w:hAnsi="Lucida Grande" w:cs="Lucida Grande"/>
      <w:sz w:val="18"/>
      <w:szCs w:val="18"/>
    </w:rPr>
  </w:style>
  <w:style w:type="paragraph" w:styleId="ListParagraph">
    <w:name w:val="List Paragraph"/>
    <w:basedOn w:val="Normal"/>
    <w:uiPriority w:val="34"/>
    <w:qFormat/>
    <w:rsid w:val="004561C7"/>
    <w:pPr>
      <w:ind w:left="720"/>
      <w:contextualSpacing/>
    </w:pPr>
  </w:style>
  <w:style w:type="table" w:styleId="TableGrid">
    <w:name w:val="Table Grid"/>
    <w:basedOn w:val="TableNormal"/>
    <w:uiPriority w:val="59"/>
    <w:rsid w:val="00BC4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42F7"/>
    <w:rPr>
      <w:color w:val="808080"/>
    </w:rPr>
  </w:style>
  <w:style w:type="paragraph" w:customStyle="1" w:styleId="Default">
    <w:name w:val="Default"/>
    <w:rsid w:val="00636A92"/>
    <w:pPr>
      <w:autoSpaceDE w:val="0"/>
      <w:autoSpaceDN w:val="0"/>
      <w:adjustRightInd w:val="0"/>
    </w:pPr>
    <w:rPr>
      <w:rFonts w:ascii="Calibri" w:eastAsiaTheme="minorHAnsi" w:hAnsi="Calibri" w:cs="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49BAAEFC-0AD7-4C71-BD35-A99D74376503}"/>
      </w:docPartPr>
      <w:docPartBody>
        <w:p w:rsidR="006D50E4" w:rsidRDefault="004E660F">
          <w:r w:rsidRPr="00A27967">
            <w:rPr>
              <w:rStyle w:val="PlaceholderText"/>
            </w:rPr>
            <w:t>Click here to enter text.</w:t>
          </w:r>
        </w:p>
      </w:docPartBody>
    </w:docPart>
    <w:docPart>
      <w:docPartPr>
        <w:name w:val="0013BEC0C24A4C5FAF37C72C4C1A2ADA"/>
        <w:category>
          <w:name w:val="General"/>
          <w:gallery w:val="placeholder"/>
        </w:category>
        <w:types>
          <w:type w:val="bbPlcHdr"/>
        </w:types>
        <w:behaviors>
          <w:behavior w:val="content"/>
        </w:behaviors>
        <w:guid w:val="{5E38D157-52A5-4BC0-8180-6713B19BC0A7}"/>
      </w:docPartPr>
      <w:docPartBody>
        <w:p w:rsidR="006D50E4" w:rsidRDefault="004E660F" w:rsidP="004E660F">
          <w:pPr>
            <w:pStyle w:val="0013BEC0C24A4C5FAF37C72C4C1A2ADA"/>
          </w:pPr>
          <w:r w:rsidRPr="00A27967">
            <w:rPr>
              <w:rStyle w:val="PlaceholderText"/>
            </w:rPr>
            <w:t>Click here to enter text.</w:t>
          </w:r>
        </w:p>
      </w:docPartBody>
    </w:docPart>
    <w:docPart>
      <w:docPartPr>
        <w:name w:val="D24D2CABE8D14BA3B1ADD62691137F9B"/>
        <w:category>
          <w:name w:val="General"/>
          <w:gallery w:val="placeholder"/>
        </w:category>
        <w:types>
          <w:type w:val="bbPlcHdr"/>
        </w:types>
        <w:behaviors>
          <w:behavior w:val="content"/>
        </w:behaviors>
        <w:guid w:val="{B2D38635-154C-4419-8257-E10F547E0196}"/>
      </w:docPartPr>
      <w:docPartBody>
        <w:p w:rsidR="006D50E4" w:rsidRDefault="004E660F" w:rsidP="004E660F">
          <w:pPr>
            <w:pStyle w:val="D24D2CABE8D14BA3B1ADD62691137F9B"/>
          </w:pPr>
          <w:r w:rsidRPr="00A27967">
            <w:rPr>
              <w:rStyle w:val="PlaceholderText"/>
            </w:rPr>
            <w:t>Click here to enter text.</w:t>
          </w:r>
        </w:p>
      </w:docPartBody>
    </w:docPart>
    <w:docPart>
      <w:docPartPr>
        <w:name w:val="AD533D1DB23A7A48AFCE61D497333A3A"/>
        <w:category>
          <w:name w:val="General"/>
          <w:gallery w:val="placeholder"/>
        </w:category>
        <w:types>
          <w:type w:val="bbPlcHdr"/>
        </w:types>
        <w:behaviors>
          <w:behavior w:val="content"/>
        </w:behaviors>
        <w:guid w:val="{ACA0D31C-CCE9-C647-9C87-E8C0EEE3D0F7}"/>
      </w:docPartPr>
      <w:docPartBody>
        <w:p w:rsidR="006D50E4" w:rsidRDefault="006D50E4" w:rsidP="006D50E4">
          <w:pPr>
            <w:pStyle w:val="AD533D1DB23A7A48AFCE61D497333A3A"/>
          </w:pPr>
          <w:r w:rsidRPr="00A27967">
            <w:rPr>
              <w:rStyle w:val="PlaceholderText"/>
            </w:rPr>
            <w:t>Click here to enter text.</w:t>
          </w:r>
        </w:p>
      </w:docPartBody>
    </w:docPart>
    <w:docPart>
      <w:docPartPr>
        <w:name w:val="3C3DC422DBA9EB4F89DE693CE5DECBFB"/>
        <w:category>
          <w:name w:val="General"/>
          <w:gallery w:val="placeholder"/>
        </w:category>
        <w:types>
          <w:type w:val="bbPlcHdr"/>
        </w:types>
        <w:behaviors>
          <w:behavior w:val="content"/>
        </w:behaviors>
        <w:guid w:val="{4FA6498B-742B-7B4A-B52B-3661E2BD74F4}"/>
      </w:docPartPr>
      <w:docPartBody>
        <w:p w:rsidR="006D50E4" w:rsidRDefault="006D50E4" w:rsidP="006D50E4">
          <w:pPr>
            <w:pStyle w:val="3C3DC422DBA9EB4F89DE693CE5DECBFB"/>
          </w:pPr>
          <w:r w:rsidRPr="00A27967">
            <w:rPr>
              <w:rStyle w:val="PlaceholderText"/>
            </w:rPr>
            <w:t>Click here to enter text.</w:t>
          </w:r>
        </w:p>
      </w:docPartBody>
    </w:docPart>
    <w:docPart>
      <w:docPartPr>
        <w:name w:val="4DA4991BECE6A54290A920FCB54DD663"/>
        <w:category>
          <w:name w:val="General"/>
          <w:gallery w:val="placeholder"/>
        </w:category>
        <w:types>
          <w:type w:val="bbPlcHdr"/>
        </w:types>
        <w:behaviors>
          <w:behavior w:val="content"/>
        </w:behaviors>
        <w:guid w:val="{B1A02284-E41F-B24D-B126-961AC72723F8}"/>
      </w:docPartPr>
      <w:docPartBody>
        <w:p w:rsidR="006D50E4" w:rsidRDefault="006D50E4" w:rsidP="006D50E4">
          <w:pPr>
            <w:pStyle w:val="4DA4991BECE6A54290A920FCB54DD663"/>
          </w:pPr>
          <w:r w:rsidRPr="00A27967">
            <w:rPr>
              <w:rStyle w:val="PlaceholderText"/>
            </w:rPr>
            <w:t>Click here to enter text.</w:t>
          </w:r>
        </w:p>
      </w:docPartBody>
    </w:docPart>
    <w:docPart>
      <w:docPartPr>
        <w:name w:val="A7240C4A0F441548BA7E8D71181AA26F"/>
        <w:category>
          <w:name w:val="General"/>
          <w:gallery w:val="placeholder"/>
        </w:category>
        <w:types>
          <w:type w:val="bbPlcHdr"/>
        </w:types>
        <w:behaviors>
          <w:behavior w:val="content"/>
        </w:behaviors>
        <w:guid w:val="{6D88AD21-640E-C441-B6AB-0E12E3A4E6F8}"/>
      </w:docPartPr>
      <w:docPartBody>
        <w:p w:rsidR="006D50E4" w:rsidRDefault="006D50E4" w:rsidP="006D50E4">
          <w:pPr>
            <w:pStyle w:val="A7240C4A0F441548BA7E8D71181AA26F"/>
          </w:pPr>
          <w:r w:rsidRPr="00A27967">
            <w:rPr>
              <w:rStyle w:val="PlaceholderText"/>
            </w:rPr>
            <w:t>Click here to enter text.</w:t>
          </w:r>
        </w:p>
      </w:docPartBody>
    </w:docPart>
    <w:docPart>
      <w:docPartPr>
        <w:name w:val="045BF78CA50AA045A65333C9C70C7372"/>
        <w:category>
          <w:name w:val="General"/>
          <w:gallery w:val="placeholder"/>
        </w:category>
        <w:types>
          <w:type w:val="bbPlcHdr"/>
        </w:types>
        <w:behaviors>
          <w:behavior w:val="content"/>
        </w:behaviors>
        <w:guid w:val="{4EB9FBEC-AA71-534F-A26B-15789CD827A2}"/>
      </w:docPartPr>
      <w:docPartBody>
        <w:p w:rsidR="006D50E4" w:rsidRDefault="006D50E4" w:rsidP="006D50E4">
          <w:pPr>
            <w:pStyle w:val="045BF78CA50AA045A65333C9C70C7372"/>
          </w:pPr>
          <w:r w:rsidRPr="00A27967">
            <w:rPr>
              <w:rStyle w:val="PlaceholderText"/>
            </w:rPr>
            <w:t>Click here to enter text.</w:t>
          </w:r>
        </w:p>
      </w:docPartBody>
    </w:docPart>
    <w:docPart>
      <w:docPartPr>
        <w:name w:val="0FEE8006D5103D48BA7CB5F979D573DD"/>
        <w:category>
          <w:name w:val="General"/>
          <w:gallery w:val="placeholder"/>
        </w:category>
        <w:types>
          <w:type w:val="bbPlcHdr"/>
        </w:types>
        <w:behaviors>
          <w:behavior w:val="content"/>
        </w:behaviors>
        <w:guid w:val="{351B29F0-8C15-DF43-BF2B-E4842F14B418}"/>
      </w:docPartPr>
      <w:docPartBody>
        <w:p w:rsidR="006D50E4" w:rsidRDefault="006D50E4" w:rsidP="006D50E4">
          <w:pPr>
            <w:pStyle w:val="0FEE8006D5103D48BA7CB5F979D573DD"/>
          </w:pPr>
          <w:r w:rsidRPr="00A27967">
            <w:rPr>
              <w:rStyle w:val="PlaceholderText"/>
            </w:rPr>
            <w:t>Click here to enter text.</w:t>
          </w:r>
        </w:p>
      </w:docPartBody>
    </w:docPart>
    <w:docPart>
      <w:docPartPr>
        <w:name w:val="AC95DE5724D2D94094ABD1C3CF24D88F"/>
        <w:category>
          <w:name w:val="General"/>
          <w:gallery w:val="placeholder"/>
        </w:category>
        <w:types>
          <w:type w:val="bbPlcHdr"/>
        </w:types>
        <w:behaviors>
          <w:behavior w:val="content"/>
        </w:behaviors>
        <w:guid w:val="{DFAE26B0-5BF8-1F4E-B878-9C507922FB44}"/>
      </w:docPartPr>
      <w:docPartBody>
        <w:p w:rsidR="006D50E4" w:rsidRDefault="006D50E4" w:rsidP="006D50E4">
          <w:pPr>
            <w:pStyle w:val="AC95DE5724D2D94094ABD1C3CF24D88F"/>
          </w:pPr>
          <w:r w:rsidRPr="00A27967">
            <w:rPr>
              <w:rStyle w:val="PlaceholderText"/>
            </w:rPr>
            <w:t>Click here to enter text.</w:t>
          </w:r>
        </w:p>
      </w:docPartBody>
    </w:docPart>
    <w:docPart>
      <w:docPartPr>
        <w:name w:val="F2F487AA0BF6564B88728088F7F0A236"/>
        <w:category>
          <w:name w:val="General"/>
          <w:gallery w:val="placeholder"/>
        </w:category>
        <w:types>
          <w:type w:val="bbPlcHdr"/>
        </w:types>
        <w:behaviors>
          <w:behavior w:val="content"/>
        </w:behaviors>
        <w:guid w:val="{DB1CA50B-606D-0440-A63B-073487B2FAED}"/>
      </w:docPartPr>
      <w:docPartBody>
        <w:p w:rsidR="006D50E4" w:rsidRDefault="006D50E4" w:rsidP="006D50E4">
          <w:pPr>
            <w:pStyle w:val="F2F487AA0BF6564B88728088F7F0A236"/>
          </w:pPr>
          <w:r w:rsidRPr="00A27967">
            <w:rPr>
              <w:rStyle w:val="PlaceholderText"/>
            </w:rPr>
            <w:t>Click here to enter text.</w:t>
          </w:r>
        </w:p>
      </w:docPartBody>
    </w:docPart>
    <w:docPart>
      <w:docPartPr>
        <w:name w:val="400D42450573ED498AE710F2EE5C7A32"/>
        <w:category>
          <w:name w:val="General"/>
          <w:gallery w:val="placeholder"/>
        </w:category>
        <w:types>
          <w:type w:val="bbPlcHdr"/>
        </w:types>
        <w:behaviors>
          <w:behavior w:val="content"/>
        </w:behaviors>
        <w:guid w:val="{BEE66882-CD57-7E4B-A21E-894B844755C8}"/>
      </w:docPartPr>
      <w:docPartBody>
        <w:p w:rsidR="006D50E4" w:rsidRDefault="006D50E4" w:rsidP="006D50E4">
          <w:pPr>
            <w:pStyle w:val="400D42450573ED498AE710F2EE5C7A32"/>
          </w:pPr>
          <w:r w:rsidRPr="00A27967">
            <w:rPr>
              <w:rStyle w:val="PlaceholderText"/>
            </w:rPr>
            <w:t>Click here to enter text.</w:t>
          </w:r>
        </w:p>
      </w:docPartBody>
    </w:docPart>
    <w:docPart>
      <w:docPartPr>
        <w:name w:val="287CEBA12F7832448D51E8D889B34980"/>
        <w:category>
          <w:name w:val="General"/>
          <w:gallery w:val="placeholder"/>
        </w:category>
        <w:types>
          <w:type w:val="bbPlcHdr"/>
        </w:types>
        <w:behaviors>
          <w:behavior w:val="content"/>
        </w:behaviors>
        <w:guid w:val="{762EBBE3-4FBD-8348-98F3-A3547A1FBAC2}"/>
      </w:docPartPr>
      <w:docPartBody>
        <w:p w:rsidR="006D50E4" w:rsidRDefault="006D50E4" w:rsidP="006D50E4">
          <w:pPr>
            <w:pStyle w:val="287CEBA12F7832448D51E8D889B34980"/>
          </w:pPr>
          <w:r w:rsidRPr="00A27967">
            <w:rPr>
              <w:rStyle w:val="PlaceholderText"/>
            </w:rPr>
            <w:t>Click here to enter text.</w:t>
          </w:r>
        </w:p>
      </w:docPartBody>
    </w:docPart>
    <w:docPart>
      <w:docPartPr>
        <w:name w:val="260CA499671C954B94EE4E857BDF303C"/>
        <w:category>
          <w:name w:val="General"/>
          <w:gallery w:val="placeholder"/>
        </w:category>
        <w:types>
          <w:type w:val="bbPlcHdr"/>
        </w:types>
        <w:behaviors>
          <w:behavior w:val="content"/>
        </w:behaviors>
        <w:guid w:val="{9B9F0E04-6EF0-EA41-9CB0-243FBBB7CE47}"/>
      </w:docPartPr>
      <w:docPartBody>
        <w:p w:rsidR="006D50E4" w:rsidRDefault="006D50E4" w:rsidP="006D50E4">
          <w:pPr>
            <w:pStyle w:val="260CA499671C954B94EE4E857BDF303C"/>
          </w:pPr>
          <w:r w:rsidRPr="00A27967">
            <w:rPr>
              <w:rStyle w:val="PlaceholderText"/>
            </w:rPr>
            <w:t>Click here to enter text.</w:t>
          </w:r>
        </w:p>
      </w:docPartBody>
    </w:docPart>
    <w:docPart>
      <w:docPartPr>
        <w:name w:val="2F0CA4F4A767EF419301BB7D5F5A3A05"/>
        <w:category>
          <w:name w:val="General"/>
          <w:gallery w:val="placeholder"/>
        </w:category>
        <w:types>
          <w:type w:val="bbPlcHdr"/>
        </w:types>
        <w:behaviors>
          <w:behavior w:val="content"/>
        </w:behaviors>
        <w:guid w:val="{378F133B-50CF-5A41-89B2-6B81F7265885}"/>
      </w:docPartPr>
      <w:docPartBody>
        <w:p w:rsidR="006D50E4" w:rsidRDefault="006D50E4" w:rsidP="006D50E4">
          <w:pPr>
            <w:pStyle w:val="2F0CA4F4A767EF419301BB7D5F5A3A05"/>
          </w:pPr>
          <w:r w:rsidRPr="00A27967">
            <w:rPr>
              <w:rStyle w:val="PlaceholderText"/>
            </w:rPr>
            <w:t>Click here to enter text.</w:t>
          </w:r>
        </w:p>
      </w:docPartBody>
    </w:docPart>
    <w:docPart>
      <w:docPartPr>
        <w:name w:val="7CE84F757BA2FF48B1BA219CD86B314E"/>
        <w:category>
          <w:name w:val="General"/>
          <w:gallery w:val="placeholder"/>
        </w:category>
        <w:types>
          <w:type w:val="bbPlcHdr"/>
        </w:types>
        <w:behaviors>
          <w:behavior w:val="content"/>
        </w:behaviors>
        <w:guid w:val="{71438F7A-2C30-DC4E-B2AF-CAE9C9E0DF00}"/>
      </w:docPartPr>
      <w:docPartBody>
        <w:p w:rsidR="006D50E4" w:rsidRDefault="006D50E4" w:rsidP="006D50E4">
          <w:pPr>
            <w:pStyle w:val="7CE84F757BA2FF48B1BA219CD86B314E"/>
          </w:pPr>
          <w:r w:rsidRPr="00A27967">
            <w:rPr>
              <w:rStyle w:val="PlaceholderText"/>
            </w:rPr>
            <w:t>Click here to enter text.</w:t>
          </w:r>
        </w:p>
      </w:docPartBody>
    </w:docPart>
    <w:docPart>
      <w:docPartPr>
        <w:name w:val="90802CBC4F30A446863DFB18DABC2113"/>
        <w:category>
          <w:name w:val="General"/>
          <w:gallery w:val="placeholder"/>
        </w:category>
        <w:types>
          <w:type w:val="bbPlcHdr"/>
        </w:types>
        <w:behaviors>
          <w:behavior w:val="content"/>
        </w:behaviors>
        <w:guid w:val="{A15E3408-B54B-7144-9E16-DF928E9D991B}"/>
      </w:docPartPr>
      <w:docPartBody>
        <w:p w:rsidR="006D50E4" w:rsidRDefault="006D50E4" w:rsidP="006D50E4">
          <w:pPr>
            <w:pStyle w:val="90802CBC4F30A446863DFB18DABC2113"/>
          </w:pPr>
          <w:r w:rsidRPr="00A279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60F"/>
    <w:rsid w:val="004E660F"/>
    <w:rsid w:val="006D50E4"/>
    <w:rsid w:val="00CC5E0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50E4"/>
    <w:rPr>
      <w:color w:val="808080"/>
    </w:rPr>
  </w:style>
  <w:style w:type="paragraph" w:customStyle="1" w:styleId="38382FA94B164B41B451B9FFB89928E3">
    <w:name w:val="38382FA94B164B41B451B9FFB89928E3"/>
    <w:rsid w:val="004E660F"/>
    <w:pPr>
      <w:spacing w:after="0" w:line="240" w:lineRule="auto"/>
    </w:pPr>
    <w:rPr>
      <w:rFonts w:ascii="Cambria" w:eastAsia="MS Mincho" w:hAnsi="Cambria" w:cs="Times New Roman"/>
      <w:sz w:val="24"/>
      <w:szCs w:val="24"/>
      <w:lang w:val="en-US" w:eastAsia="en-US"/>
    </w:rPr>
  </w:style>
  <w:style w:type="paragraph" w:customStyle="1" w:styleId="842984759A54484A99141F301798AECD">
    <w:name w:val="842984759A54484A99141F301798AECD"/>
    <w:rsid w:val="004E660F"/>
    <w:pPr>
      <w:spacing w:after="0" w:line="240" w:lineRule="auto"/>
    </w:pPr>
    <w:rPr>
      <w:rFonts w:ascii="Cambria" w:eastAsia="MS Mincho" w:hAnsi="Cambria" w:cs="Times New Roman"/>
      <w:sz w:val="24"/>
      <w:szCs w:val="24"/>
      <w:lang w:val="en-US" w:eastAsia="en-US"/>
    </w:rPr>
  </w:style>
  <w:style w:type="paragraph" w:customStyle="1" w:styleId="651C6A3518EF4B17B80B88390B9BDEF6">
    <w:name w:val="651C6A3518EF4B17B80B88390B9BDEF6"/>
    <w:rsid w:val="004E660F"/>
    <w:pPr>
      <w:spacing w:after="0" w:line="240" w:lineRule="auto"/>
    </w:pPr>
    <w:rPr>
      <w:rFonts w:ascii="Cambria" w:eastAsia="MS Mincho" w:hAnsi="Cambria" w:cs="Times New Roman"/>
      <w:sz w:val="24"/>
      <w:szCs w:val="24"/>
      <w:lang w:val="en-US" w:eastAsia="en-US"/>
    </w:rPr>
  </w:style>
  <w:style w:type="paragraph" w:customStyle="1" w:styleId="5F3CFC98657C42F9A8E13D7D4B8DEF7A">
    <w:name w:val="5F3CFC98657C42F9A8E13D7D4B8DEF7A"/>
    <w:rsid w:val="004E660F"/>
    <w:pPr>
      <w:spacing w:after="0" w:line="240" w:lineRule="auto"/>
    </w:pPr>
    <w:rPr>
      <w:rFonts w:ascii="Cambria" w:eastAsia="MS Mincho" w:hAnsi="Cambria" w:cs="Times New Roman"/>
      <w:sz w:val="24"/>
      <w:szCs w:val="24"/>
      <w:lang w:val="en-US" w:eastAsia="en-US"/>
    </w:rPr>
  </w:style>
  <w:style w:type="paragraph" w:customStyle="1" w:styleId="B2FF0F5B990C471896597AFE20DAD022">
    <w:name w:val="B2FF0F5B990C471896597AFE20DAD022"/>
    <w:rsid w:val="004E660F"/>
    <w:pPr>
      <w:spacing w:after="0" w:line="240" w:lineRule="auto"/>
    </w:pPr>
    <w:rPr>
      <w:rFonts w:ascii="Cambria" w:eastAsia="MS Mincho" w:hAnsi="Cambria" w:cs="Times New Roman"/>
      <w:sz w:val="24"/>
      <w:szCs w:val="24"/>
      <w:lang w:val="en-US" w:eastAsia="en-US"/>
    </w:rPr>
  </w:style>
  <w:style w:type="paragraph" w:customStyle="1" w:styleId="3BAE04CCAB1F469EA2AFFE19DB5C1C96">
    <w:name w:val="3BAE04CCAB1F469EA2AFFE19DB5C1C96"/>
    <w:rsid w:val="004E660F"/>
    <w:pPr>
      <w:spacing w:after="0" w:line="240" w:lineRule="auto"/>
    </w:pPr>
    <w:rPr>
      <w:rFonts w:ascii="Cambria" w:eastAsia="MS Mincho" w:hAnsi="Cambria" w:cs="Times New Roman"/>
      <w:sz w:val="24"/>
      <w:szCs w:val="24"/>
      <w:lang w:val="en-US" w:eastAsia="en-US"/>
    </w:rPr>
  </w:style>
  <w:style w:type="paragraph" w:customStyle="1" w:styleId="B35E4375400D46A7B1216AF5058FEDFB">
    <w:name w:val="B35E4375400D46A7B1216AF5058FEDFB"/>
    <w:rsid w:val="004E660F"/>
    <w:pPr>
      <w:spacing w:after="0" w:line="240" w:lineRule="auto"/>
    </w:pPr>
    <w:rPr>
      <w:rFonts w:ascii="Cambria" w:eastAsia="MS Mincho" w:hAnsi="Cambria" w:cs="Times New Roman"/>
      <w:sz w:val="24"/>
      <w:szCs w:val="24"/>
      <w:lang w:val="en-US" w:eastAsia="en-US"/>
    </w:rPr>
  </w:style>
  <w:style w:type="paragraph" w:customStyle="1" w:styleId="6BA2B1D323EF40CD8BE6C0B7564CFB51">
    <w:name w:val="6BA2B1D323EF40CD8BE6C0B7564CFB51"/>
    <w:rsid w:val="004E660F"/>
    <w:pPr>
      <w:spacing w:after="0" w:line="240" w:lineRule="auto"/>
    </w:pPr>
    <w:rPr>
      <w:rFonts w:ascii="Cambria" w:eastAsia="MS Mincho" w:hAnsi="Cambria" w:cs="Times New Roman"/>
      <w:sz w:val="24"/>
      <w:szCs w:val="24"/>
      <w:lang w:val="en-US" w:eastAsia="en-US"/>
    </w:rPr>
  </w:style>
  <w:style w:type="paragraph" w:customStyle="1" w:styleId="0013BEC0C24A4C5FAF37C72C4C1A2ADA">
    <w:name w:val="0013BEC0C24A4C5FAF37C72C4C1A2ADA"/>
    <w:rsid w:val="004E660F"/>
    <w:pPr>
      <w:spacing w:after="0" w:line="240" w:lineRule="auto"/>
    </w:pPr>
    <w:rPr>
      <w:rFonts w:ascii="Cambria" w:eastAsia="MS Mincho" w:hAnsi="Cambria" w:cs="Times New Roman"/>
      <w:sz w:val="24"/>
      <w:szCs w:val="24"/>
      <w:lang w:val="en-US" w:eastAsia="en-US"/>
    </w:rPr>
  </w:style>
  <w:style w:type="paragraph" w:customStyle="1" w:styleId="256D79C5FDED4E1890BCEF9615144E27">
    <w:name w:val="256D79C5FDED4E1890BCEF9615144E27"/>
    <w:rsid w:val="004E660F"/>
    <w:pPr>
      <w:spacing w:after="0" w:line="240" w:lineRule="auto"/>
    </w:pPr>
    <w:rPr>
      <w:rFonts w:ascii="Cambria" w:eastAsia="MS Mincho" w:hAnsi="Cambria" w:cs="Times New Roman"/>
      <w:sz w:val="24"/>
      <w:szCs w:val="24"/>
      <w:lang w:val="en-US" w:eastAsia="en-US"/>
    </w:rPr>
  </w:style>
  <w:style w:type="paragraph" w:customStyle="1" w:styleId="86AF9769CBB84613BC1979911CA2168E">
    <w:name w:val="86AF9769CBB84613BC1979911CA2168E"/>
    <w:rsid w:val="004E660F"/>
    <w:pPr>
      <w:spacing w:after="0" w:line="240" w:lineRule="auto"/>
    </w:pPr>
    <w:rPr>
      <w:rFonts w:ascii="Cambria" w:eastAsia="MS Mincho" w:hAnsi="Cambria" w:cs="Times New Roman"/>
      <w:sz w:val="24"/>
      <w:szCs w:val="24"/>
      <w:lang w:val="en-US" w:eastAsia="en-US"/>
    </w:rPr>
  </w:style>
  <w:style w:type="paragraph" w:customStyle="1" w:styleId="E3AA5C6F832F4E3B8D974AB269B60D79">
    <w:name w:val="E3AA5C6F832F4E3B8D974AB269B60D79"/>
    <w:rsid w:val="004E660F"/>
    <w:pPr>
      <w:spacing w:after="0" w:line="240" w:lineRule="auto"/>
    </w:pPr>
    <w:rPr>
      <w:rFonts w:ascii="Cambria" w:eastAsia="MS Mincho" w:hAnsi="Cambria" w:cs="Times New Roman"/>
      <w:sz w:val="24"/>
      <w:szCs w:val="24"/>
      <w:lang w:val="en-US" w:eastAsia="en-US"/>
    </w:rPr>
  </w:style>
  <w:style w:type="paragraph" w:customStyle="1" w:styleId="277026EBC84643559C5468F92AD6E4E3">
    <w:name w:val="277026EBC84643559C5468F92AD6E4E3"/>
    <w:rsid w:val="004E660F"/>
    <w:pPr>
      <w:spacing w:after="0" w:line="240" w:lineRule="auto"/>
    </w:pPr>
    <w:rPr>
      <w:rFonts w:ascii="Cambria" w:eastAsia="MS Mincho" w:hAnsi="Cambria" w:cs="Times New Roman"/>
      <w:sz w:val="24"/>
      <w:szCs w:val="24"/>
      <w:lang w:val="en-US" w:eastAsia="en-US"/>
    </w:rPr>
  </w:style>
  <w:style w:type="paragraph" w:customStyle="1" w:styleId="4CCE22946916445686D8DAC870EB1B71">
    <w:name w:val="4CCE22946916445686D8DAC870EB1B71"/>
    <w:rsid w:val="004E660F"/>
    <w:pPr>
      <w:spacing w:after="0" w:line="240" w:lineRule="auto"/>
    </w:pPr>
    <w:rPr>
      <w:rFonts w:ascii="Cambria" w:eastAsia="MS Mincho" w:hAnsi="Cambria" w:cs="Times New Roman"/>
      <w:sz w:val="24"/>
      <w:szCs w:val="24"/>
      <w:lang w:val="en-US" w:eastAsia="en-US"/>
    </w:rPr>
  </w:style>
  <w:style w:type="paragraph" w:customStyle="1" w:styleId="D24D2CABE8D14BA3B1ADD62691137F9B">
    <w:name w:val="D24D2CABE8D14BA3B1ADD62691137F9B"/>
    <w:rsid w:val="004E660F"/>
    <w:pPr>
      <w:spacing w:after="0" w:line="240" w:lineRule="auto"/>
    </w:pPr>
    <w:rPr>
      <w:rFonts w:ascii="Cambria" w:eastAsia="MS Mincho" w:hAnsi="Cambria" w:cs="Times New Roman"/>
      <w:sz w:val="24"/>
      <w:szCs w:val="24"/>
      <w:lang w:val="en-US" w:eastAsia="en-US"/>
    </w:rPr>
  </w:style>
  <w:style w:type="paragraph" w:customStyle="1" w:styleId="131BBB02B4C2436786B42365D50C6E54">
    <w:name w:val="131BBB02B4C2436786B42365D50C6E54"/>
    <w:rsid w:val="004E660F"/>
    <w:pPr>
      <w:spacing w:after="0" w:line="240" w:lineRule="auto"/>
    </w:pPr>
    <w:rPr>
      <w:rFonts w:ascii="Cambria" w:eastAsia="MS Mincho" w:hAnsi="Cambria" w:cs="Times New Roman"/>
      <w:sz w:val="24"/>
      <w:szCs w:val="24"/>
      <w:lang w:val="en-US" w:eastAsia="en-US"/>
    </w:rPr>
  </w:style>
  <w:style w:type="paragraph" w:customStyle="1" w:styleId="AD533D1DB23A7A48AFCE61D497333A3A">
    <w:name w:val="AD533D1DB23A7A48AFCE61D497333A3A"/>
    <w:rsid w:val="006D50E4"/>
    <w:pPr>
      <w:spacing w:after="0" w:line="240" w:lineRule="auto"/>
    </w:pPr>
    <w:rPr>
      <w:sz w:val="24"/>
      <w:szCs w:val="24"/>
      <w:lang w:eastAsia="en-US"/>
    </w:rPr>
  </w:style>
  <w:style w:type="paragraph" w:customStyle="1" w:styleId="17FCEF52BDCFF5419F0ECDB4B287F827">
    <w:name w:val="17FCEF52BDCFF5419F0ECDB4B287F827"/>
    <w:rsid w:val="006D50E4"/>
    <w:pPr>
      <w:spacing w:after="0" w:line="240" w:lineRule="auto"/>
    </w:pPr>
    <w:rPr>
      <w:sz w:val="24"/>
      <w:szCs w:val="24"/>
      <w:lang w:eastAsia="en-US"/>
    </w:rPr>
  </w:style>
  <w:style w:type="paragraph" w:customStyle="1" w:styleId="3C3DC422DBA9EB4F89DE693CE5DECBFB">
    <w:name w:val="3C3DC422DBA9EB4F89DE693CE5DECBFB"/>
    <w:rsid w:val="006D50E4"/>
    <w:pPr>
      <w:spacing w:after="0" w:line="240" w:lineRule="auto"/>
    </w:pPr>
    <w:rPr>
      <w:sz w:val="24"/>
      <w:szCs w:val="24"/>
      <w:lang w:eastAsia="en-US"/>
    </w:rPr>
  </w:style>
  <w:style w:type="paragraph" w:customStyle="1" w:styleId="9CAE196A0CDE2D4D9F4F53E98A6C0A93">
    <w:name w:val="9CAE196A0CDE2D4D9F4F53E98A6C0A93"/>
    <w:rsid w:val="006D50E4"/>
    <w:pPr>
      <w:spacing w:after="0" w:line="240" w:lineRule="auto"/>
    </w:pPr>
    <w:rPr>
      <w:sz w:val="24"/>
      <w:szCs w:val="24"/>
      <w:lang w:eastAsia="en-US"/>
    </w:rPr>
  </w:style>
  <w:style w:type="paragraph" w:customStyle="1" w:styleId="4DA4991BECE6A54290A920FCB54DD663">
    <w:name w:val="4DA4991BECE6A54290A920FCB54DD663"/>
    <w:rsid w:val="006D50E4"/>
    <w:pPr>
      <w:spacing w:after="0" w:line="240" w:lineRule="auto"/>
    </w:pPr>
    <w:rPr>
      <w:sz w:val="24"/>
      <w:szCs w:val="24"/>
      <w:lang w:eastAsia="en-US"/>
    </w:rPr>
  </w:style>
  <w:style w:type="paragraph" w:customStyle="1" w:styleId="CFD0C90A9F175A459EC64C545635E18C">
    <w:name w:val="CFD0C90A9F175A459EC64C545635E18C"/>
    <w:rsid w:val="006D50E4"/>
    <w:pPr>
      <w:spacing w:after="0" w:line="240" w:lineRule="auto"/>
    </w:pPr>
    <w:rPr>
      <w:sz w:val="24"/>
      <w:szCs w:val="24"/>
      <w:lang w:eastAsia="en-US"/>
    </w:rPr>
  </w:style>
  <w:style w:type="paragraph" w:customStyle="1" w:styleId="A7240C4A0F441548BA7E8D71181AA26F">
    <w:name w:val="A7240C4A0F441548BA7E8D71181AA26F"/>
    <w:rsid w:val="006D50E4"/>
    <w:pPr>
      <w:spacing w:after="0" w:line="240" w:lineRule="auto"/>
    </w:pPr>
    <w:rPr>
      <w:sz w:val="24"/>
      <w:szCs w:val="24"/>
      <w:lang w:eastAsia="en-US"/>
    </w:rPr>
  </w:style>
  <w:style w:type="paragraph" w:customStyle="1" w:styleId="045BF78CA50AA045A65333C9C70C7372">
    <w:name w:val="045BF78CA50AA045A65333C9C70C7372"/>
    <w:rsid w:val="006D50E4"/>
    <w:pPr>
      <w:spacing w:after="0" w:line="240" w:lineRule="auto"/>
    </w:pPr>
    <w:rPr>
      <w:sz w:val="24"/>
      <w:szCs w:val="24"/>
      <w:lang w:eastAsia="en-US"/>
    </w:rPr>
  </w:style>
  <w:style w:type="paragraph" w:customStyle="1" w:styleId="AEED7AFB1ECCBD42AB1FCE3817EBFB5A">
    <w:name w:val="AEED7AFB1ECCBD42AB1FCE3817EBFB5A"/>
    <w:rsid w:val="006D50E4"/>
    <w:pPr>
      <w:spacing w:after="0" w:line="240" w:lineRule="auto"/>
    </w:pPr>
    <w:rPr>
      <w:sz w:val="24"/>
      <w:szCs w:val="24"/>
      <w:lang w:eastAsia="en-US"/>
    </w:rPr>
  </w:style>
  <w:style w:type="paragraph" w:customStyle="1" w:styleId="0FEE8006D5103D48BA7CB5F979D573DD">
    <w:name w:val="0FEE8006D5103D48BA7CB5F979D573DD"/>
    <w:rsid w:val="006D50E4"/>
    <w:pPr>
      <w:spacing w:after="0" w:line="240" w:lineRule="auto"/>
    </w:pPr>
    <w:rPr>
      <w:sz w:val="24"/>
      <w:szCs w:val="24"/>
      <w:lang w:eastAsia="en-US"/>
    </w:rPr>
  </w:style>
  <w:style w:type="paragraph" w:customStyle="1" w:styleId="AC95DE5724D2D94094ABD1C3CF24D88F">
    <w:name w:val="AC95DE5724D2D94094ABD1C3CF24D88F"/>
    <w:rsid w:val="006D50E4"/>
    <w:pPr>
      <w:spacing w:after="0" w:line="240" w:lineRule="auto"/>
    </w:pPr>
    <w:rPr>
      <w:sz w:val="24"/>
      <w:szCs w:val="24"/>
      <w:lang w:eastAsia="en-US"/>
    </w:rPr>
  </w:style>
  <w:style w:type="paragraph" w:customStyle="1" w:styleId="F2F487AA0BF6564B88728088F7F0A236">
    <w:name w:val="F2F487AA0BF6564B88728088F7F0A236"/>
    <w:rsid w:val="006D50E4"/>
    <w:pPr>
      <w:spacing w:after="0" w:line="240" w:lineRule="auto"/>
    </w:pPr>
    <w:rPr>
      <w:sz w:val="24"/>
      <w:szCs w:val="24"/>
      <w:lang w:eastAsia="en-US"/>
    </w:rPr>
  </w:style>
  <w:style w:type="paragraph" w:customStyle="1" w:styleId="400D42450573ED498AE710F2EE5C7A32">
    <w:name w:val="400D42450573ED498AE710F2EE5C7A32"/>
    <w:rsid w:val="006D50E4"/>
    <w:pPr>
      <w:spacing w:after="0" w:line="240" w:lineRule="auto"/>
    </w:pPr>
    <w:rPr>
      <w:sz w:val="24"/>
      <w:szCs w:val="24"/>
      <w:lang w:eastAsia="en-US"/>
    </w:rPr>
  </w:style>
  <w:style w:type="paragraph" w:customStyle="1" w:styleId="287CEBA12F7832448D51E8D889B34980">
    <w:name w:val="287CEBA12F7832448D51E8D889B34980"/>
    <w:rsid w:val="006D50E4"/>
    <w:pPr>
      <w:spacing w:after="0" w:line="240" w:lineRule="auto"/>
    </w:pPr>
    <w:rPr>
      <w:sz w:val="24"/>
      <w:szCs w:val="24"/>
      <w:lang w:eastAsia="en-US"/>
    </w:rPr>
  </w:style>
  <w:style w:type="paragraph" w:customStyle="1" w:styleId="260CA499671C954B94EE4E857BDF303C">
    <w:name w:val="260CA499671C954B94EE4E857BDF303C"/>
    <w:rsid w:val="006D50E4"/>
    <w:pPr>
      <w:spacing w:after="0" w:line="240" w:lineRule="auto"/>
    </w:pPr>
    <w:rPr>
      <w:sz w:val="24"/>
      <w:szCs w:val="24"/>
      <w:lang w:eastAsia="en-US"/>
    </w:rPr>
  </w:style>
  <w:style w:type="paragraph" w:customStyle="1" w:styleId="2F0CA4F4A767EF419301BB7D5F5A3A05">
    <w:name w:val="2F0CA4F4A767EF419301BB7D5F5A3A05"/>
    <w:rsid w:val="006D50E4"/>
    <w:pPr>
      <w:spacing w:after="0" w:line="240" w:lineRule="auto"/>
    </w:pPr>
    <w:rPr>
      <w:sz w:val="24"/>
      <w:szCs w:val="24"/>
      <w:lang w:eastAsia="en-US"/>
    </w:rPr>
  </w:style>
  <w:style w:type="paragraph" w:customStyle="1" w:styleId="7CE84F757BA2FF48B1BA219CD86B314E">
    <w:name w:val="7CE84F757BA2FF48B1BA219CD86B314E"/>
    <w:rsid w:val="006D50E4"/>
    <w:pPr>
      <w:spacing w:after="0" w:line="240" w:lineRule="auto"/>
    </w:pPr>
    <w:rPr>
      <w:sz w:val="24"/>
      <w:szCs w:val="24"/>
      <w:lang w:eastAsia="en-US"/>
    </w:rPr>
  </w:style>
  <w:style w:type="paragraph" w:customStyle="1" w:styleId="90802CBC4F30A446863DFB18DABC2113">
    <w:name w:val="90802CBC4F30A446863DFB18DABC2113"/>
    <w:rsid w:val="006D50E4"/>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BBF3C-AC7A-A54B-A9F8-B4E85697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2692</Words>
  <Characters>15350</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Ramos</dc:creator>
  <cp:lastModifiedBy>Microsoft Office User</cp:lastModifiedBy>
  <cp:revision>3</cp:revision>
  <cp:lastPrinted>2018-10-04T12:12:00Z</cp:lastPrinted>
  <dcterms:created xsi:type="dcterms:W3CDTF">2018-10-23T14:10:00Z</dcterms:created>
  <dcterms:modified xsi:type="dcterms:W3CDTF">2018-10-23T14:11:00Z</dcterms:modified>
</cp:coreProperties>
</file>